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7294" w:type="dxa"/>
        <w:tblInd w:w="-34" w:type="dxa"/>
        <w:tblLook w:val="04A0" w:firstRow="1" w:lastRow="0" w:firstColumn="1" w:lastColumn="0" w:noHBand="0" w:noVBand="1"/>
      </w:tblPr>
      <w:tblGrid>
        <w:gridCol w:w="2410"/>
        <w:gridCol w:w="14884"/>
      </w:tblGrid>
      <w:tr w:rsidR="00F015D7" w14:paraId="657D7640" w14:textId="77777777" w:rsidTr="001A6437">
        <w:trPr>
          <w:trHeight w:val="1145"/>
        </w:trPr>
        <w:tc>
          <w:tcPr>
            <w:tcW w:w="2410" w:type="dxa"/>
          </w:tcPr>
          <w:p w14:paraId="749A0B1D" w14:textId="77777777" w:rsidR="00F015D7" w:rsidRDefault="00F015D7">
            <w:r>
              <w:rPr>
                <w:noProof/>
                <w:lang w:eastAsia="es-CO"/>
              </w:rPr>
              <w:drawing>
                <wp:inline distT="0" distB="0" distL="0" distR="0" wp14:anchorId="383BF3DC" wp14:editId="6F0703DA">
                  <wp:extent cx="1285596" cy="576302"/>
                  <wp:effectExtent l="0" t="0" r="0" b="0"/>
                  <wp:docPr id="1114" name="Picture 40" descr="logo v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 name="Picture 40" descr="logo viv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7650" cy="581706"/>
                          </a:xfrm>
                          <a:prstGeom prst="rect">
                            <a:avLst/>
                          </a:prstGeom>
                          <a:noFill/>
                          <a:ln>
                            <a:noFill/>
                          </a:ln>
                        </pic:spPr>
                      </pic:pic>
                    </a:graphicData>
                  </a:graphic>
                </wp:inline>
              </w:drawing>
            </w:r>
          </w:p>
        </w:tc>
        <w:tc>
          <w:tcPr>
            <w:tcW w:w="14884" w:type="dxa"/>
          </w:tcPr>
          <w:p w14:paraId="54A95BEF" w14:textId="77777777" w:rsidR="00F015D7" w:rsidRDefault="00F015D7" w:rsidP="00D230BF"/>
          <w:p w14:paraId="0038B82B" w14:textId="77777777" w:rsidR="00F015D7" w:rsidRDefault="00F015D7" w:rsidP="00D230BF"/>
          <w:p w14:paraId="1AFE0305" w14:textId="69B97AB5" w:rsidR="00F015D7" w:rsidRPr="00D230BF" w:rsidRDefault="00374975" w:rsidP="00B76A8D">
            <w:pPr>
              <w:tabs>
                <w:tab w:val="left" w:pos="4304"/>
              </w:tabs>
              <w:jc w:val="center"/>
              <w:rPr>
                <w:b/>
                <w:sz w:val="28"/>
                <w:szCs w:val="28"/>
              </w:rPr>
            </w:pPr>
            <w:r>
              <w:rPr>
                <w:b/>
                <w:sz w:val="28"/>
                <w:szCs w:val="28"/>
              </w:rPr>
              <w:t>PLAN DE ACCIÓ</w:t>
            </w:r>
            <w:r w:rsidR="00F015D7" w:rsidRPr="00D230BF">
              <w:rPr>
                <w:b/>
                <w:sz w:val="28"/>
                <w:szCs w:val="28"/>
              </w:rPr>
              <w:t xml:space="preserve">N </w:t>
            </w:r>
            <w:r w:rsidR="00F015D7">
              <w:rPr>
                <w:b/>
                <w:sz w:val="28"/>
                <w:szCs w:val="28"/>
              </w:rPr>
              <w:t>CONTROL INTERNO</w:t>
            </w:r>
            <w:r>
              <w:rPr>
                <w:b/>
                <w:sz w:val="28"/>
                <w:szCs w:val="28"/>
              </w:rPr>
              <w:t xml:space="preserve"> </w:t>
            </w:r>
            <w:r w:rsidR="00F015D7">
              <w:rPr>
                <w:b/>
                <w:sz w:val="28"/>
                <w:szCs w:val="28"/>
              </w:rPr>
              <w:t>-</w:t>
            </w:r>
            <w:r>
              <w:rPr>
                <w:b/>
                <w:sz w:val="28"/>
                <w:szCs w:val="28"/>
              </w:rPr>
              <w:t xml:space="preserve"> </w:t>
            </w:r>
            <w:r w:rsidR="00F015D7">
              <w:rPr>
                <w:b/>
                <w:sz w:val="28"/>
                <w:szCs w:val="28"/>
              </w:rPr>
              <w:t>VIGENCIA 20</w:t>
            </w:r>
            <w:r w:rsidR="00B165EE">
              <w:rPr>
                <w:b/>
                <w:sz w:val="28"/>
                <w:szCs w:val="28"/>
              </w:rPr>
              <w:t>20</w:t>
            </w:r>
          </w:p>
          <w:p w14:paraId="1DC68F8A" w14:textId="77777777" w:rsidR="00F015D7" w:rsidRDefault="00F015D7" w:rsidP="004B1966">
            <w:r>
              <w:t xml:space="preserve"> </w:t>
            </w:r>
          </w:p>
        </w:tc>
      </w:tr>
    </w:tbl>
    <w:p w14:paraId="192E5C47" w14:textId="77777777" w:rsidR="007875C4" w:rsidRDefault="007875C4" w:rsidP="00FC19D9">
      <w:pPr>
        <w:spacing w:after="0" w:line="240" w:lineRule="auto"/>
      </w:pPr>
    </w:p>
    <w:tbl>
      <w:tblPr>
        <w:tblStyle w:val="Tablaconcuadrcula"/>
        <w:tblW w:w="17294" w:type="dxa"/>
        <w:tblInd w:w="-34" w:type="dxa"/>
        <w:tblLook w:val="04A0" w:firstRow="1" w:lastRow="0" w:firstColumn="1" w:lastColumn="0" w:noHBand="0" w:noVBand="1"/>
      </w:tblPr>
      <w:tblGrid>
        <w:gridCol w:w="2836"/>
        <w:gridCol w:w="14458"/>
      </w:tblGrid>
      <w:tr w:rsidR="00FC19D9" w14:paraId="0A4AE2BD" w14:textId="77777777" w:rsidTr="00366025">
        <w:tc>
          <w:tcPr>
            <w:tcW w:w="2836" w:type="dxa"/>
          </w:tcPr>
          <w:p w14:paraId="2296E045" w14:textId="77777777" w:rsidR="00FC19D9" w:rsidRPr="00075203" w:rsidRDefault="00FC19D9" w:rsidP="00FC19D9">
            <w:pPr>
              <w:rPr>
                <w:b/>
              </w:rPr>
            </w:pPr>
            <w:r w:rsidRPr="00075203">
              <w:rPr>
                <w:b/>
              </w:rPr>
              <w:t>Nombre del Proceso</w:t>
            </w:r>
          </w:p>
        </w:tc>
        <w:tc>
          <w:tcPr>
            <w:tcW w:w="14458" w:type="dxa"/>
          </w:tcPr>
          <w:p w14:paraId="11266DB1" w14:textId="77777777" w:rsidR="00FC19D9" w:rsidRPr="00075203" w:rsidRDefault="004B1966" w:rsidP="00FC19D9">
            <w:pPr>
              <w:rPr>
                <w:b/>
              </w:rPr>
            </w:pPr>
            <w:r>
              <w:rPr>
                <w:b/>
              </w:rPr>
              <w:t xml:space="preserve">CONTROL INTERNO </w:t>
            </w:r>
          </w:p>
        </w:tc>
      </w:tr>
      <w:tr w:rsidR="00FC19D9" w14:paraId="0A716581" w14:textId="77777777" w:rsidTr="00374975">
        <w:trPr>
          <w:trHeight w:val="1099"/>
        </w:trPr>
        <w:tc>
          <w:tcPr>
            <w:tcW w:w="2836" w:type="dxa"/>
          </w:tcPr>
          <w:p w14:paraId="75E9326A" w14:textId="77777777" w:rsidR="00075203" w:rsidRDefault="00075203" w:rsidP="00FC19D9">
            <w:pPr>
              <w:rPr>
                <w:b/>
              </w:rPr>
            </w:pPr>
          </w:p>
          <w:p w14:paraId="0E4010D6" w14:textId="77777777" w:rsidR="00FC19D9" w:rsidRPr="00075203" w:rsidRDefault="00FC19D9" w:rsidP="00FC19D9">
            <w:pPr>
              <w:rPr>
                <w:b/>
              </w:rPr>
            </w:pPr>
            <w:r w:rsidRPr="00075203">
              <w:rPr>
                <w:b/>
              </w:rPr>
              <w:t>Objetivo del proceso</w:t>
            </w:r>
          </w:p>
        </w:tc>
        <w:tc>
          <w:tcPr>
            <w:tcW w:w="14458" w:type="dxa"/>
          </w:tcPr>
          <w:p w14:paraId="4AD28CD3" w14:textId="77777777" w:rsidR="00FC19D9" w:rsidRPr="00475C14" w:rsidRDefault="004B1966" w:rsidP="004B1966">
            <w:pPr>
              <w:jc w:val="both"/>
              <w:rPr>
                <w:sz w:val="18"/>
                <w:szCs w:val="18"/>
              </w:rPr>
            </w:pPr>
            <w:r w:rsidRPr="00475C14">
              <w:rPr>
                <w:sz w:val="18"/>
                <w:szCs w:val="18"/>
              </w:rPr>
              <w:t>Orientar, facilitar la gestión y el control de las actividades encaminadas a desarrollar políticas, objetivos, estrategias, procesos y procedimientos de manera coherente buscando garantizar el cumplimiento de los objetivos trazados a través del mejoramiento continuo, garantizando la efectividad con base en los tres principios establecidos por el MECI: AUTOCONTROL, AUTORREGULACION, AUTOGESTION,   ejerciendo actividades de control a través de los mismos procedimientos establecidos en el SIG, y así evaluar el comportamiento de estos procedimientos frente a los objetivos propuestos y actuar correctivamente frente a situaciones ya existentes y preventivamente frente a situaciones futuras.</w:t>
            </w:r>
          </w:p>
        </w:tc>
      </w:tr>
    </w:tbl>
    <w:p w14:paraId="3B4FBA17" w14:textId="77777777" w:rsidR="00FC19D9" w:rsidRDefault="00FC19D9" w:rsidP="00FC19D9">
      <w:pPr>
        <w:spacing w:after="0" w:line="240" w:lineRule="auto"/>
      </w:pPr>
    </w:p>
    <w:tbl>
      <w:tblPr>
        <w:tblStyle w:val="Tablaconcuadrcula"/>
        <w:tblW w:w="17294" w:type="dxa"/>
        <w:tblInd w:w="-34" w:type="dxa"/>
        <w:tblLayout w:type="fixed"/>
        <w:tblLook w:val="04A0" w:firstRow="1" w:lastRow="0" w:firstColumn="1" w:lastColumn="0" w:noHBand="0" w:noVBand="1"/>
      </w:tblPr>
      <w:tblGrid>
        <w:gridCol w:w="738"/>
        <w:gridCol w:w="3119"/>
        <w:gridCol w:w="1701"/>
        <w:gridCol w:w="567"/>
        <w:gridCol w:w="425"/>
        <w:gridCol w:w="425"/>
        <w:gridCol w:w="425"/>
        <w:gridCol w:w="426"/>
        <w:gridCol w:w="425"/>
        <w:gridCol w:w="425"/>
        <w:gridCol w:w="425"/>
        <w:gridCol w:w="426"/>
        <w:gridCol w:w="425"/>
        <w:gridCol w:w="425"/>
        <w:gridCol w:w="425"/>
        <w:gridCol w:w="1843"/>
        <w:gridCol w:w="4649"/>
      </w:tblGrid>
      <w:tr w:rsidR="00D81208" w:rsidRPr="00374975" w14:paraId="2D81A37E" w14:textId="77777777" w:rsidTr="009B2AD3">
        <w:trPr>
          <w:trHeight w:val="506"/>
          <w:tblHeader/>
        </w:trPr>
        <w:tc>
          <w:tcPr>
            <w:tcW w:w="3857" w:type="dxa"/>
            <w:gridSpan w:val="2"/>
            <w:shd w:val="clear" w:color="auto" w:fill="D9D9D9" w:themeFill="background1" w:themeFillShade="D9"/>
            <w:vAlign w:val="center"/>
          </w:tcPr>
          <w:p w14:paraId="7CA2CEFB" w14:textId="77777777" w:rsidR="00D81208" w:rsidRPr="00374975" w:rsidRDefault="00D81208" w:rsidP="00A2413B">
            <w:pPr>
              <w:jc w:val="center"/>
              <w:rPr>
                <w:rFonts w:ascii="Arial" w:hAnsi="Arial" w:cs="Arial"/>
                <w:b/>
                <w:sz w:val="18"/>
                <w:szCs w:val="18"/>
              </w:rPr>
            </w:pPr>
            <w:r w:rsidRPr="00374975">
              <w:rPr>
                <w:rFonts w:ascii="Arial" w:hAnsi="Arial" w:cs="Arial"/>
                <w:b/>
                <w:sz w:val="18"/>
                <w:szCs w:val="18"/>
              </w:rPr>
              <w:t>Actividad</w:t>
            </w:r>
          </w:p>
        </w:tc>
        <w:tc>
          <w:tcPr>
            <w:tcW w:w="1701" w:type="dxa"/>
            <w:shd w:val="clear" w:color="auto" w:fill="D9D9D9" w:themeFill="background1" w:themeFillShade="D9"/>
            <w:vAlign w:val="center"/>
          </w:tcPr>
          <w:p w14:paraId="0CEB7018" w14:textId="77777777" w:rsidR="00D81208" w:rsidRPr="00374975" w:rsidRDefault="00D81208" w:rsidP="00A2413B">
            <w:pPr>
              <w:jc w:val="center"/>
              <w:rPr>
                <w:rFonts w:ascii="Arial" w:hAnsi="Arial" w:cs="Arial"/>
                <w:b/>
                <w:sz w:val="18"/>
                <w:szCs w:val="18"/>
              </w:rPr>
            </w:pPr>
            <w:r w:rsidRPr="00374975">
              <w:rPr>
                <w:rFonts w:ascii="Arial" w:hAnsi="Arial" w:cs="Arial"/>
                <w:b/>
                <w:sz w:val="18"/>
                <w:szCs w:val="18"/>
              </w:rPr>
              <w:t>Periodicidad</w:t>
            </w:r>
          </w:p>
        </w:tc>
        <w:tc>
          <w:tcPr>
            <w:tcW w:w="5244" w:type="dxa"/>
            <w:gridSpan w:val="12"/>
            <w:shd w:val="clear" w:color="auto" w:fill="D9D9D9" w:themeFill="background1" w:themeFillShade="D9"/>
            <w:vAlign w:val="center"/>
          </w:tcPr>
          <w:p w14:paraId="3F37F467" w14:textId="57575138" w:rsidR="00D81208" w:rsidRPr="00374975" w:rsidRDefault="00D81208" w:rsidP="00A2413B">
            <w:pPr>
              <w:jc w:val="center"/>
              <w:rPr>
                <w:rFonts w:ascii="Arial" w:hAnsi="Arial" w:cs="Arial"/>
                <w:b/>
                <w:sz w:val="18"/>
                <w:szCs w:val="18"/>
              </w:rPr>
            </w:pPr>
            <w:r w:rsidRPr="00374975">
              <w:rPr>
                <w:rFonts w:ascii="Arial" w:hAnsi="Arial" w:cs="Arial"/>
                <w:b/>
                <w:sz w:val="18"/>
                <w:szCs w:val="18"/>
              </w:rPr>
              <w:t xml:space="preserve">Año </w:t>
            </w:r>
            <w:r w:rsidR="0018640E">
              <w:rPr>
                <w:rFonts w:ascii="Arial" w:hAnsi="Arial" w:cs="Arial"/>
                <w:b/>
                <w:sz w:val="18"/>
                <w:szCs w:val="18"/>
              </w:rPr>
              <w:t>2020</w:t>
            </w:r>
          </w:p>
        </w:tc>
        <w:tc>
          <w:tcPr>
            <w:tcW w:w="1843" w:type="dxa"/>
            <w:shd w:val="clear" w:color="auto" w:fill="D9D9D9" w:themeFill="background1" w:themeFillShade="D9"/>
            <w:vAlign w:val="center"/>
          </w:tcPr>
          <w:p w14:paraId="60A7E949" w14:textId="77777777" w:rsidR="00D81208" w:rsidRPr="00374975" w:rsidRDefault="00D81208" w:rsidP="00A2413B">
            <w:pPr>
              <w:jc w:val="center"/>
              <w:rPr>
                <w:rFonts w:ascii="Arial" w:hAnsi="Arial" w:cs="Arial"/>
                <w:b/>
                <w:sz w:val="18"/>
                <w:szCs w:val="18"/>
              </w:rPr>
            </w:pPr>
            <w:r w:rsidRPr="00374975">
              <w:rPr>
                <w:rFonts w:ascii="Arial" w:hAnsi="Arial" w:cs="Arial"/>
                <w:b/>
                <w:sz w:val="18"/>
                <w:szCs w:val="18"/>
              </w:rPr>
              <w:t>Responsable</w:t>
            </w:r>
          </w:p>
        </w:tc>
        <w:tc>
          <w:tcPr>
            <w:tcW w:w="4649" w:type="dxa"/>
            <w:shd w:val="clear" w:color="auto" w:fill="D9D9D9" w:themeFill="background1" w:themeFillShade="D9"/>
            <w:vAlign w:val="center"/>
          </w:tcPr>
          <w:p w14:paraId="24AD7581" w14:textId="77777777" w:rsidR="00D81208" w:rsidRPr="00374975" w:rsidRDefault="00EC35A4" w:rsidP="00A2413B">
            <w:pPr>
              <w:jc w:val="center"/>
              <w:rPr>
                <w:rFonts w:ascii="Arial" w:hAnsi="Arial" w:cs="Arial"/>
                <w:b/>
                <w:sz w:val="18"/>
                <w:szCs w:val="18"/>
              </w:rPr>
            </w:pPr>
            <w:r w:rsidRPr="00374975">
              <w:rPr>
                <w:rFonts w:ascii="Arial" w:hAnsi="Arial" w:cs="Arial"/>
                <w:b/>
                <w:sz w:val="18"/>
                <w:szCs w:val="18"/>
              </w:rPr>
              <w:t>Cumplimiento</w:t>
            </w:r>
          </w:p>
        </w:tc>
      </w:tr>
      <w:tr w:rsidR="00A45439" w:rsidRPr="00374975" w14:paraId="1FEBBB7A" w14:textId="77777777" w:rsidTr="009B2AD3">
        <w:trPr>
          <w:tblHeader/>
        </w:trPr>
        <w:tc>
          <w:tcPr>
            <w:tcW w:w="738" w:type="dxa"/>
            <w:shd w:val="clear" w:color="auto" w:fill="D9D9D9" w:themeFill="background1" w:themeFillShade="D9"/>
            <w:vAlign w:val="center"/>
          </w:tcPr>
          <w:p w14:paraId="6169D324" w14:textId="77777777" w:rsidR="00D81208" w:rsidRPr="00374975" w:rsidRDefault="00D81208" w:rsidP="00A2413B">
            <w:pPr>
              <w:jc w:val="center"/>
              <w:rPr>
                <w:rFonts w:ascii="Arial" w:hAnsi="Arial" w:cs="Arial"/>
                <w:b/>
                <w:sz w:val="18"/>
                <w:szCs w:val="18"/>
              </w:rPr>
            </w:pPr>
            <w:r w:rsidRPr="00374975">
              <w:rPr>
                <w:rFonts w:ascii="Arial" w:hAnsi="Arial" w:cs="Arial"/>
                <w:b/>
                <w:sz w:val="18"/>
                <w:szCs w:val="18"/>
              </w:rPr>
              <w:t>No.</w:t>
            </w:r>
          </w:p>
        </w:tc>
        <w:tc>
          <w:tcPr>
            <w:tcW w:w="3119" w:type="dxa"/>
            <w:shd w:val="clear" w:color="auto" w:fill="D9D9D9" w:themeFill="background1" w:themeFillShade="D9"/>
            <w:vAlign w:val="center"/>
          </w:tcPr>
          <w:p w14:paraId="33D5F906" w14:textId="77777777" w:rsidR="00D81208" w:rsidRPr="00374975" w:rsidRDefault="00D81208" w:rsidP="00A2413B">
            <w:pPr>
              <w:jc w:val="center"/>
              <w:rPr>
                <w:rFonts w:ascii="Arial" w:hAnsi="Arial" w:cs="Arial"/>
                <w:b/>
                <w:sz w:val="18"/>
                <w:szCs w:val="18"/>
              </w:rPr>
            </w:pPr>
            <w:r w:rsidRPr="00374975">
              <w:rPr>
                <w:rFonts w:ascii="Arial" w:hAnsi="Arial" w:cs="Arial"/>
                <w:b/>
                <w:sz w:val="18"/>
                <w:szCs w:val="18"/>
              </w:rPr>
              <w:t>Roll oficina Control Interno</w:t>
            </w:r>
          </w:p>
        </w:tc>
        <w:tc>
          <w:tcPr>
            <w:tcW w:w="1701" w:type="dxa"/>
            <w:shd w:val="clear" w:color="auto" w:fill="D9D9D9" w:themeFill="background1" w:themeFillShade="D9"/>
            <w:vAlign w:val="center"/>
          </w:tcPr>
          <w:p w14:paraId="32BF3911" w14:textId="77777777" w:rsidR="00D81208" w:rsidRPr="00374975" w:rsidRDefault="00D81208" w:rsidP="00A2413B">
            <w:pPr>
              <w:jc w:val="center"/>
              <w:rPr>
                <w:rFonts w:ascii="Arial" w:hAnsi="Arial" w:cs="Arial"/>
                <w:b/>
                <w:sz w:val="18"/>
                <w:szCs w:val="18"/>
              </w:rPr>
            </w:pPr>
          </w:p>
        </w:tc>
        <w:tc>
          <w:tcPr>
            <w:tcW w:w="567" w:type="dxa"/>
            <w:shd w:val="clear" w:color="auto" w:fill="D9D9D9" w:themeFill="background1" w:themeFillShade="D9"/>
            <w:vAlign w:val="center"/>
          </w:tcPr>
          <w:p w14:paraId="6CFD0B81" w14:textId="77777777" w:rsidR="00D81208" w:rsidRPr="00374975" w:rsidRDefault="00D81208" w:rsidP="00A2413B">
            <w:pPr>
              <w:jc w:val="center"/>
              <w:rPr>
                <w:rFonts w:ascii="Arial" w:hAnsi="Arial" w:cs="Arial"/>
                <w:b/>
                <w:sz w:val="18"/>
                <w:szCs w:val="18"/>
              </w:rPr>
            </w:pPr>
            <w:r w:rsidRPr="00374975">
              <w:rPr>
                <w:rFonts w:ascii="Arial" w:hAnsi="Arial" w:cs="Arial"/>
                <w:b/>
                <w:sz w:val="18"/>
                <w:szCs w:val="18"/>
              </w:rPr>
              <w:t>E</w:t>
            </w:r>
          </w:p>
        </w:tc>
        <w:tc>
          <w:tcPr>
            <w:tcW w:w="425" w:type="dxa"/>
            <w:shd w:val="clear" w:color="auto" w:fill="D9D9D9" w:themeFill="background1" w:themeFillShade="D9"/>
            <w:vAlign w:val="center"/>
          </w:tcPr>
          <w:p w14:paraId="42AF34E5" w14:textId="77777777" w:rsidR="00D81208" w:rsidRPr="00374975" w:rsidRDefault="00D81208" w:rsidP="00A2413B">
            <w:pPr>
              <w:jc w:val="center"/>
              <w:rPr>
                <w:rFonts w:ascii="Arial" w:hAnsi="Arial" w:cs="Arial"/>
                <w:b/>
                <w:sz w:val="18"/>
                <w:szCs w:val="18"/>
              </w:rPr>
            </w:pPr>
            <w:r w:rsidRPr="00374975">
              <w:rPr>
                <w:rFonts w:ascii="Arial" w:hAnsi="Arial" w:cs="Arial"/>
                <w:b/>
                <w:sz w:val="18"/>
                <w:szCs w:val="18"/>
              </w:rPr>
              <w:t>F</w:t>
            </w:r>
          </w:p>
        </w:tc>
        <w:tc>
          <w:tcPr>
            <w:tcW w:w="425" w:type="dxa"/>
            <w:shd w:val="clear" w:color="auto" w:fill="D9D9D9" w:themeFill="background1" w:themeFillShade="D9"/>
            <w:vAlign w:val="center"/>
          </w:tcPr>
          <w:p w14:paraId="568D17B9" w14:textId="77777777" w:rsidR="00D81208" w:rsidRPr="00374975" w:rsidRDefault="00D81208" w:rsidP="00A2413B">
            <w:pPr>
              <w:jc w:val="center"/>
              <w:rPr>
                <w:rFonts w:ascii="Arial" w:hAnsi="Arial" w:cs="Arial"/>
                <w:b/>
                <w:sz w:val="18"/>
                <w:szCs w:val="18"/>
              </w:rPr>
            </w:pPr>
            <w:r w:rsidRPr="00374975">
              <w:rPr>
                <w:rFonts w:ascii="Arial" w:hAnsi="Arial" w:cs="Arial"/>
                <w:b/>
                <w:sz w:val="18"/>
                <w:szCs w:val="18"/>
              </w:rPr>
              <w:t>M</w:t>
            </w:r>
          </w:p>
        </w:tc>
        <w:tc>
          <w:tcPr>
            <w:tcW w:w="425" w:type="dxa"/>
            <w:shd w:val="clear" w:color="auto" w:fill="D9D9D9" w:themeFill="background1" w:themeFillShade="D9"/>
            <w:vAlign w:val="center"/>
          </w:tcPr>
          <w:p w14:paraId="7DD3E893" w14:textId="77777777" w:rsidR="00D81208" w:rsidRPr="00374975" w:rsidRDefault="00D81208" w:rsidP="00A2413B">
            <w:pPr>
              <w:jc w:val="center"/>
              <w:rPr>
                <w:rFonts w:ascii="Arial" w:hAnsi="Arial" w:cs="Arial"/>
                <w:b/>
                <w:sz w:val="18"/>
                <w:szCs w:val="18"/>
              </w:rPr>
            </w:pPr>
            <w:r w:rsidRPr="00374975">
              <w:rPr>
                <w:rFonts w:ascii="Arial" w:hAnsi="Arial" w:cs="Arial"/>
                <w:b/>
                <w:sz w:val="18"/>
                <w:szCs w:val="18"/>
              </w:rPr>
              <w:t>A</w:t>
            </w:r>
          </w:p>
        </w:tc>
        <w:tc>
          <w:tcPr>
            <w:tcW w:w="426" w:type="dxa"/>
            <w:shd w:val="clear" w:color="auto" w:fill="D9D9D9" w:themeFill="background1" w:themeFillShade="D9"/>
            <w:vAlign w:val="center"/>
          </w:tcPr>
          <w:p w14:paraId="458E3D79" w14:textId="77777777" w:rsidR="00D81208" w:rsidRPr="00374975" w:rsidRDefault="00D81208" w:rsidP="00A2413B">
            <w:pPr>
              <w:jc w:val="center"/>
              <w:rPr>
                <w:rFonts w:ascii="Arial" w:hAnsi="Arial" w:cs="Arial"/>
                <w:b/>
                <w:sz w:val="18"/>
                <w:szCs w:val="18"/>
              </w:rPr>
            </w:pPr>
            <w:r w:rsidRPr="00374975">
              <w:rPr>
                <w:rFonts w:ascii="Arial" w:hAnsi="Arial" w:cs="Arial"/>
                <w:b/>
                <w:sz w:val="18"/>
                <w:szCs w:val="18"/>
              </w:rPr>
              <w:t>M</w:t>
            </w:r>
          </w:p>
        </w:tc>
        <w:tc>
          <w:tcPr>
            <w:tcW w:w="425" w:type="dxa"/>
            <w:shd w:val="clear" w:color="auto" w:fill="D9D9D9" w:themeFill="background1" w:themeFillShade="D9"/>
            <w:vAlign w:val="center"/>
          </w:tcPr>
          <w:p w14:paraId="7CD91E59" w14:textId="77777777" w:rsidR="00D81208" w:rsidRPr="00374975" w:rsidRDefault="00D81208" w:rsidP="00A2413B">
            <w:pPr>
              <w:jc w:val="center"/>
              <w:rPr>
                <w:rFonts w:ascii="Arial" w:hAnsi="Arial" w:cs="Arial"/>
                <w:b/>
                <w:sz w:val="18"/>
                <w:szCs w:val="18"/>
              </w:rPr>
            </w:pPr>
            <w:r w:rsidRPr="00374975">
              <w:rPr>
                <w:rFonts w:ascii="Arial" w:hAnsi="Arial" w:cs="Arial"/>
                <w:b/>
                <w:sz w:val="18"/>
                <w:szCs w:val="18"/>
              </w:rPr>
              <w:t>J</w:t>
            </w:r>
          </w:p>
        </w:tc>
        <w:tc>
          <w:tcPr>
            <w:tcW w:w="425" w:type="dxa"/>
            <w:shd w:val="clear" w:color="auto" w:fill="D9D9D9" w:themeFill="background1" w:themeFillShade="D9"/>
            <w:vAlign w:val="center"/>
          </w:tcPr>
          <w:p w14:paraId="306E42E8" w14:textId="77777777" w:rsidR="00D81208" w:rsidRPr="00374975" w:rsidRDefault="00D81208" w:rsidP="00A2413B">
            <w:pPr>
              <w:jc w:val="center"/>
              <w:rPr>
                <w:rFonts w:ascii="Arial" w:hAnsi="Arial" w:cs="Arial"/>
                <w:b/>
                <w:sz w:val="18"/>
                <w:szCs w:val="18"/>
              </w:rPr>
            </w:pPr>
            <w:r w:rsidRPr="00374975">
              <w:rPr>
                <w:rFonts w:ascii="Arial" w:hAnsi="Arial" w:cs="Arial"/>
                <w:b/>
                <w:sz w:val="18"/>
                <w:szCs w:val="18"/>
              </w:rPr>
              <w:t>J</w:t>
            </w:r>
          </w:p>
        </w:tc>
        <w:tc>
          <w:tcPr>
            <w:tcW w:w="425" w:type="dxa"/>
            <w:shd w:val="clear" w:color="auto" w:fill="D9D9D9" w:themeFill="background1" w:themeFillShade="D9"/>
            <w:vAlign w:val="center"/>
          </w:tcPr>
          <w:p w14:paraId="11097A74" w14:textId="77777777" w:rsidR="00D81208" w:rsidRPr="00374975" w:rsidRDefault="00D81208" w:rsidP="00A2413B">
            <w:pPr>
              <w:jc w:val="center"/>
              <w:rPr>
                <w:rFonts w:ascii="Arial" w:hAnsi="Arial" w:cs="Arial"/>
                <w:b/>
                <w:sz w:val="18"/>
                <w:szCs w:val="18"/>
              </w:rPr>
            </w:pPr>
            <w:r w:rsidRPr="00374975">
              <w:rPr>
                <w:rFonts w:ascii="Arial" w:hAnsi="Arial" w:cs="Arial"/>
                <w:b/>
                <w:sz w:val="18"/>
                <w:szCs w:val="18"/>
              </w:rPr>
              <w:t>A</w:t>
            </w:r>
          </w:p>
        </w:tc>
        <w:tc>
          <w:tcPr>
            <w:tcW w:w="426" w:type="dxa"/>
            <w:shd w:val="clear" w:color="auto" w:fill="D9D9D9" w:themeFill="background1" w:themeFillShade="D9"/>
            <w:vAlign w:val="center"/>
          </w:tcPr>
          <w:p w14:paraId="33AB6226" w14:textId="77777777" w:rsidR="00D81208" w:rsidRPr="00374975" w:rsidRDefault="00D81208" w:rsidP="00A2413B">
            <w:pPr>
              <w:jc w:val="center"/>
              <w:rPr>
                <w:rFonts w:ascii="Arial" w:hAnsi="Arial" w:cs="Arial"/>
                <w:b/>
                <w:sz w:val="18"/>
                <w:szCs w:val="18"/>
              </w:rPr>
            </w:pPr>
            <w:r w:rsidRPr="00374975">
              <w:rPr>
                <w:rFonts w:ascii="Arial" w:hAnsi="Arial" w:cs="Arial"/>
                <w:b/>
                <w:sz w:val="18"/>
                <w:szCs w:val="18"/>
              </w:rPr>
              <w:t>S</w:t>
            </w:r>
          </w:p>
        </w:tc>
        <w:tc>
          <w:tcPr>
            <w:tcW w:w="425" w:type="dxa"/>
            <w:shd w:val="clear" w:color="auto" w:fill="D9D9D9" w:themeFill="background1" w:themeFillShade="D9"/>
            <w:vAlign w:val="center"/>
          </w:tcPr>
          <w:p w14:paraId="50E11383" w14:textId="77777777" w:rsidR="00D81208" w:rsidRPr="00374975" w:rsidRDefault="00D81208" w:rsidP="00A2413B">
            <w:pPr>
              <w:jc w:val="center"/>
              <w:rPr>
                <w:rFonts w:ascii="Arial" w:hAnsi="Arial" w:cs="Arial"/>
                <w:b/>
                <w:sz w:val="18"/>
                <w:szCs w:val="18"/>
              </w:rPr>
            </w:pPr>
            <w:r w:rsidRPr="00374975">
              <w:rPr>
                <w:rFonts w:ascii="Arial" w:hAnsi="Arial" w:cs="Arial"/>
                <w:b/>
                <w:sz w:val="18"/>
                <w:szCs w:val="18"/>
              </w:rPr>
              <w:t>O</w:t>
            </w:r>
          </w:p>
        </w:tc>
        <w:tc>
          <w:tcPr>
            <w:tcW w:w="425" w:type="dxa"/>
            <w:shd w:val="clear" w:color="auto" w:fill="D9D9D9" w:themeFill="background1" w:themeFillShade="D9"/>
            <w:vAlign w:val="center"/>
          </w:tcPr>
          <w:p w14:paraId="65B65BE8" w14:textId="77777777" w:rsidR="00D81208" w:rsidRPr="00374975" w:rsidRDefault="00D81208" w:rsidP="00A2413B">
            <w:pPr>
              <w:jc w:val="center"/>
              <w:rPr>
                <w:rFonts w:ascii="Arial" w:hAnsi="Arial" w:cs="Arial"/>
                <w:b/>
                <w:sz w:val="18"/>
                <w:szCs w:val="18"/>
              </w:rPr>
            </w:pPr>
            <w:r w:rsidRPr="00374975">
              <w:rPr>
                <w:rFonts w:ascii="Arial" w:hAnsi="Arial" w:cs="Arial"/>
                <w:b/>
                <w:sz w:val="18"/>
                <w:szCs w:val="18"/>
              </w:rPr>
              <w:t>N</w:t>
            </w:r>
          </w:p>
        </w:tc>
        <w:tc>
          <w:tcPr>
            <w:tcW w:w="425" w:type="dxa"/>
            <w:shd w:val="clear" w:color="auto" w:fill="D9D9D9" w:themeFill="background1" w:themeFillShade="D9"/>
            <w:vAlign w:val="center"/>
          </w:tcPr>
          <w:p w14:paraId="1FF0D2E3" w14:textId="77777777" w:rsidR="00D81208" w:rsidRPr="00374975" w:rsidRDefault="00D81208" w:rsidP="00A2413B">
            <w:pPr>
              <w:jc w:val="center"/>
              <w:rPr>
                <w:rFonts w:ascii="Arial" w:hAnsi="Arial" w:cs="Arial"/>
                <w:b/>
                <w:sz w:val="18"/>
                <w:szCs w:val="18"/>
              </w:rPr>
            </w:pPr>
            <w:r w:rsidRPr="00374975">
              <w:rPr>
                <w:rFonts w:ascii="Arial" w:hAnsi="Arial" w:cs="Arial"/>
                <w:b/>
                <w:sz w:val="18"/>
                <w:szCs w:val="18"/>
              </w:rPr>
              <w:t>D</w:t>
            </w:r>
          </w:p>
        </w:tc>
        <w:tc>
          <w:tcPr>
            <w:tcW w:w="1843" w:type="dxa"/>
            <w:shd w:val="clear" w:color="auto" w:fill="D9D9D9" w:themeFill="background1" w:themeFillShade="D9"/>
            <w:vAlign w:val="center"/>
          </w:tcPr>
          <w:p w14:paraId="74D70EC0" w14:textId="77777777" w:rsidR="00D81208" w:rsidRPr="00374975" w:rsidRDefault="00D81208" w:rsidP="00A2413B">
            <w:pPr>
              <w:jc w:val="center"/>
              <w:rPr>
                <w:rFonts w:ascii="Arial" w:hAnsi="Arial" w:cs="Arial"/>
                <w:b/>
                <w:sz w:val="18"/>
                <w:szCs w:val="18"/>
              </w:rPr>
            </w:pPr>
          </w:p>
        </w:tc>
        <w:tc>
          <w:tcPr>
            <w:tcW w:w="4649" w:type="dxa"/>
            <w:shd w:val="clear" w:color="auto" w:fill="D9D9D9" w:themeFill="background1" w:themeFillShade="D9"/>
            <w:vAlign w:val="center"/>
          </w:tcPr>
          <w:p w14:paraId="795DD61B" w14:textId="77777777" w:rsidR="00D81208" w:rsidRPr="00374975" w:rsidRDefault="00D81208" w:rsidP="00A2413B">
            <w:pPr>
              <w:jc w:val="center"/>
              <w:rPr>
                <w:rFonts w:ascii="Arial" w:hAnsi="Arial" w:cs="Arial"/>
                <w:b/>
                <w:sz w:val="18"/>
                <w:szCs w:val="18"/>
              </w:rPr>
            </w:pPr>
          </w:p>
        </w:tc>
      </w:tr>
      <w:tr w:rsidR="00A45439" w:rsidRPr="00A2413B" w14:paraId="4EC3931C" w14:textId="77777777" w:rsidTr="009B2AD3">
        <w:trPr>
          <w:trHeight w:val="690"/>
        </w:trPr>
        <w:tc>
          <w:tcPr>
            <w:tcW w:w="738" w:type="dxa"/>
            <w:vAlign w:val="center"/>
          </w:tcPr>
          <w:p w14:paraId="3183FFED" w14:textId="5D4E0461" w:rsidR="00C77F75" w:rsidRPr="00A2413B" w:rsidRDefault="00346265" w:rsidP="00A2413B">
            <w:pPr>
              <w:jc w:val="center"/>
              <w:rPr>
                <w:rFonts w:ascii="Arial" w:hAnsi="Arial" w:cs="Arial"/>
                <w:sz w:val="18"/>
                <w:szCs w:val="18"/>
              </w:rPr>
            </w:pPr>
            <w:r>
              <w:rPr>
                <w:rFonts w:ascii="Arial" w:hAnsi="Arial" w:cs="Arial"/>
                <w:sz w:val="18"/>
                <w:szCs w:val="18"/>
              </w:rPr>
              <w:t>1</w:t>
            </w:r>
          </w:p>
        </w:tc>
        <w:tc>
          <w:tcPr>
            <w:tcW w:w="3119" w:type="dxa"/>
            <w:vAlign w:val="center"/>
          </w:tcPr>
          <w:p w14:paraId="2FFE0150" w14:textId="77777777" w:rsidR="00C77F75" w:rsidRPr="00A2413B" w:rsidRDefault="00C77F75" w:rsidP="00A2413B">
            <w:pPr>
              <w:jc w:val="center"/>
              <w:rPr>
                <w:rFonts w:ascii="Arial" w:hAnsi="Arial" w:cs="Arial"/>
                <w:sz w:val="18"/>
                <w:szCs w:val="18"/>
              </w:rPr>
            </w:pPr>
            <w:r w:rsidRPr="00A2413B">
              <w:rPr>
                <w:rFonts w:ascii="Arial" w:hAnsi="Arial" w:cs="Arial"/>
                <w:sz w:val="18"/>
                <w:szCs w:val="18"/>
              </w:rPr>
              <w:t>Auditoria Proceso documental en la contratación</w:t>
            </w:r>
          </w:p>
        </w:tc>
        <w:tc>
          <w:tcPr>
            <w:tcW w:w="1701" w:type="dxa"/>
            <w:vAlign w:val="center"/>
          </w:tcPr>
          <w:p w14:paraId="3E852837" w14:textId="77777777" w:rsidR="00C77F75" w:rsidRPr="00A2413B" w:rsidRDefault="00B1429D" w:rsidP="00A2413B">
            <w:pPr>
              <w:jc w:val="center"/>
              <w:rPr>
                <w:rFonts w:ascii="Arial" w:hAnsi="Arial" w:cs="Arial"/>
                <w:sz w:val="18"/>
                <w:szCs w:val="18"/>
              </w:rPr>
            </w:pPr>
            <w:r>
              <w:rPr>
                <w:rFonts w:ascii="Arial" w:hAnsi="Arial" w:cs="Arial"/>
                <w:sz w:val="18"/>
                <w:szCs w:val="18"/>
              </w:rPr>
              <w:t>Permanentemente</w:t>
            </w:r>
          </w:p>
        </w:tc>
        <w:tc>
          <w:tcPr>
            <w:tcW w:w="567" w:type="dxa"/>
            <w:vAlign w:val="center"/>
          </w:tcPr>
          <w:p w14:paraId="15648AC4" w14:textId="77777777" w:rsidR="00C77F75" w:rsidRPr="00B1429D" w:rsidRDefault="00B1429D" w:rsidP="00A2413B">
            <w:pPr>
              <w:jc w:val="center"/>
              <w:rPr>
                <w:rFonts w:ascii="Arial" w:hAnsi="Arial" w:cs="Arial"/>
                <w:sz w:val="18"/>
                <w:szCs w:val="18"/>
              </w:rPr>
            </w:pPr>
            <w:r w:rsidRPr="00B1429D">
              <w:rPr>
                <w:rFonts w:ascii="Arial" w:hAnsi="Arial" w:cs="Arial"/>
                <w:sz w:val="18"/>
                <w:szCs w:val="18"/>
              </w:rPr>
              <w:t>X</w:t>
            </w:r>
          </w:p>
        </w:tc>
        <w:tc>
          <w:tcPr>
            <w:tcW w:w="425" w:type="dxa"/>
            <w:vAlign w:val="center"/>
          </w:tcPr>
          <w:p w14:paraId="4D2C514D" w14:textId="77777777" w:rsidR="00B1429D" w:rsidRPr="00B1429D" w:rsidRDefault="00B1429D" w:rsidP="00A2413B">
            <w:pPr>
              <w:jc w:val="center"/>
              <w:rPr>
                <w:rFonts w:ascii="Arial" w:hAnsi="Arial" w:cs="Arial"/>
                <w:sz w:val="18"/>
                <w:szCs w:val="18"/>
              </w:rPr>
            </w:pPr>
            <w:r w:rsidRPr="00B1429D">
              <w:rPr>
                <w:rFonts w:ascii="Arial" w:hAnsi="Arial" w:cs="Arial"/>
                <w:sz w:val="18"/>
                <w:szCs w:val="18"/>
              </w:rPr>
              <w:t>X</w:t>
            </w:r>
          </w:p>
        </w:tc>
        <w:tc>
          <w:tcPr>
            <w:tcW w:w="425" w:type="dxa"/>
            <w:vAlign w:val="center"/>
          </w:tcPr>
          <w:p w14:paraId="3837D77B" w14:textId="77777777" w:rsidR="00C77F75" w:rsidRPr="00B1429D" w:rsidRDefault="00B1429D" w:rsidP="00A2413B">
            <w:pPr>
              <w:jc w:val="center"/>
              <w:rPr>
                <w:rFonts w:ascii="Arial" w:hAnsi="Arial" w:cs="Arial"/>
                <w:sz w:val="18"/>
                <w:szCs w:val="18"/>
              </w:rPr>
            </w:pPr>
            <w:r w:rsidRPr="00B1429D">
              <w:rPr>
                <w:rFonts w:ascii="Arial" w:hAnsi="Arial" w:cs="Arial"/>
                <w:sz w:val="18"/>
                <w:szCs w:val="18"/>
              </w:rPr>
              <w:t>X</w:t>
            </w:r>
          </w:p>
        </w:tc>
        <w:tc>
          <w:tcPr>
            <w:tcW w:w="425" w:type="dxa"/>
            <w:vAlign w:val="center"/>
          </w:tcPr>
          <w:p w14:paraId="515261B9" w14:textId="77777777" w:rsidR="00C77F75" w:rsidRPr="00B1429D" w:rsidRDefault="00B1429D" w:rsidP="00A2413B">
            <w:pPr>
              <w:jc w:val="center"/>
              <w:rPr>
                <w:rFonts w:ascii="Arial" w:hAnsi="Arial" w:cs="Arial"/>
                <w:sz w:val="18"/>
                <w:szCs w:val="18"/>
              </w:rPr>
            </w:pPr>
            <w:r w:rsidRPr="00B1429D">
              <w:rPr>
                <w:rFonts w:ascii="Arial" w:hAnsi="Arial" w:cs="Arial"/>
                <w:sz w:val="18"/>
                <w:szCs w:val="18"/>
              </w:rPr>
              <w:t>X</w:t>
            </w:r>
          </w:p>
        </w:tc>
        <w:tc>
          <w:tcPr>
            <w:tcW w:w="426" w:type="dxa"/>
            <w:vAlign w:val="center"/>
          </w:tcPr>
          <w:p w14:paraId="607BE074" w14:textId="77777777" w:rsidR="00C77F75" w:rsidRPr="00B1429D" w:rsidRDefault="00B1429D" w:rsidP="00A2413B">
            <w:pPr>
              <w:jc w:val="center"/>
              <w:rPr>
                <w:rFonts w:ascii="Arial" w:hAnsi="Arial" w:cs="Arial"/>
                <w:sz w:val="18"/>
                <w:szCs w:val="18"/>
              </w:rPr>
            </w:pPr>
            <w:r w:rsidRPr="00B1429D">
              <w:rPr>
                <w:rFonts w:ascii="Arial" w:hAnsi="Arial" w:cs="Arial"/>
                <w:sz w:val="18"/>
                <w:szCs w:val="18"/>
              </w:rPr>
              <w:t>X</w:t>
            </w:r>
          </w:p>
        </w:tc>
        <w:tc>
          <w:tcPr>
            <w:tcW w:w="425" w:type="dxa"/>
            <w:vAlign w:val="center"/>
          </w:tcPr>
          <w:p w14:paraId="0B5EB1B6" w14:textId="77777777" w:rsidR="00C77F75" w:rsidRPr="00B1429D" w:rsidRDefault="00B1429D" w:rsidP="00A2413B">
            <w:pPr>
              <w:jc w:val="center"/>
              <w:rPr>
                <w:rFonts w:ascii="Arial" w:hAnsi="Arial" w:cs="Arial"/>
                <w:sz w:val="18"/>
                <w:szCs w:val="18"/>
              </w:rPr>
            </w:pPr>
            <w:r w:rsidRPr="00B1429D">
              <w:rPr>
                <w:rFonts w:ascii="Arial" w:hAnsi="Arial" w:cs="Arial"/>
                <w:sz w:val="18"/>
                <w:szCs w:val="18"/>
              </w:rPr>
              <w:t>X</w:t>
            </w:r>
          </w:p>
        </w:tc>
        <w:tc>
          <w:tcPr>
            <w:tcW w:w="425" w:type="dxa"/>
            <w:vAlign w:val="center"/>
          </w:tcPr>
          <w:p w14:paraId="4AD4585A" w14:textId="77777777" w:rsidR="00C77F75" w:rsidRPr="00B1429D" w:rsidRDefault="00B1429D" w:rsidP="00A2413B">
            <w:pPr>
              <w:jc w:val="center"/>
              <w:rPr>
                <w:rFonts w:ascii="Arial" w:hAnsi="Arial" w:cs="Arial"/>
                <w:sz w:val="18"/>
                <w:szCs w:val="18"/>
              </w:rPr>
            </w:pPr>
            <w:r w:rsidRPr="00B1429D">
              <w:rPr>
                <w:rFonts w:ascii="Arial" w:hAnsi="Arial" w:cs="Arial"/>
                <w:sz w:val="18"/>
                <w:szCs w:val="18"/>
              </w:rPr>
              <w:t>X</w:t>
            </w:r>
          </w:p>
        </w:tc>
        <w:tc>
          <w:tcPr>
            <w:tcW w:w="425" w:type="dxa"/>
            <w:vAlign w:val="center"/>
          </w:tcPr>
          <w:p w14:paraId="4F4E483D" w14:textId="77777777" w:rsidR="00C77F75" w:rsidRPr="00B1429D" w:rsidRDefault="00B1429D" w:rsidP="00A2413B">
            <w:pPr>
              <w:jc w:val="center"/>
              <w:rPr>
                <w:rFonts w:ascii="Arial" w:hAnsi="Arial" w:cs="Arial"/>
                <w:sz w:val="18"/>
                <w:szCs w:val="18"/>
              </w:rPr>
            </w:pPr>
            <w:r w:rsidRPr="00B1429D">
              <w:rPr>
                <w:rFonts w:ascii="Arial" w:hAnsi="Arial" w:cs="Arial"/>
                <w:sz w:val="18"/>
                <w:szCs w:val="18"/>
              </w:rPr>
              <w:t>X</w:t>
            </w:r>
          </w:p>
        </w:tc>
        <w:tc>
          <w:tcPr>
            <w:tcW w:w="426" w:type="dxa"/>
            <w:vAlign w:val="center"/>
          </w:tcPr>
          <w:p w14:paraId="09363A4F" w14:textId="77777777" w:rsidR="00C77F75" w:rsidRPr="00B1429D" w:rsidRDefault="00B1429D" w:rsidP="00A2413B">
            <w:pPr>
              <w:jc w:val="center"/>
              <w:rPr>
                <w:rFonts w:ascii="Arial" w:hAnsi="Arial" w:cs="Arial"/>
                <w:sz w:val="18"/>
                <w:szCs w:val="18"/>
              </w:rPr>
            </w:pPr>
            <w:r w:rsidRPr="00B1429D">
              <w:rPr>
                <w:rFonts w:ascii="Arial" w:hAnsi="Arial" w:cs="Arial"/>
                <w:sz w:val="18"/>
                <w:szCs w:val="18"/>
              </w:rPr>
              <w:t>X</w:t>
            </w:r>
          </w:p>
        </w:tc>
        <w:tc>
          <w:tcPr>
            <w:tcW w:w="425" w:type="dxa"/>
            <w:vAlign w:val="center"/>
          </w:tcPr>
          <w:p w14:paraId="00679CA1" w14:textId="77777777" w:rsidR="00C77F75" w:rsidRPr="00B1429D" w:rsidRDefault="00B1429D" w:rsidP="00A2413B">
            <w:pPr>
              <w:jc w:val="center"/>
              <w:rPr>
                <w:rFonts w:ascii="Arial" w:hAnsi="Arial" w:cs="Arial"/>
                <w:sz w:val="18"/>
                <w:szCs w:val="18"/>
              </w:rPr>
            </w:pPr>
            <w:r w:rsidRPr="00B1429D">
              <w:rPr>
                <w:rFonts w:ascii="Arial" w:hAnsi="Arial" w:cs="Arial"/>
                <w:sz w:val="18"/>
                <w:szCs w:val="18"/>
              </w:rPr>
              <w:t>X</w:t>
            </w:r>
          </w:p>
        </w:tc>
        <w:tc>
          <w:tcPr>
            <w:tcW w:w="425" w:type="dxa"/>
            <w:vAlign w:val="center"/>
          </w:tcPr>
          <w:p w14:paraId="21F07B3F" w14:textId="77777777" w:rsidR="00C77F75" w:rsidRPr="00B1429D" w:rsidRDefault="00B1429D" w:rsidP="00A2413B">
            <w:pPr>
              <w:jc w:val="center"/>
              <w:rPr>
                <w:rFonts w:ascii="Arial" w:hAnsi="Arial" w:cs="Arial"/>
                <w:sz w:val="18"/>
                <w:szCs w:val="18"/>
              </w:rPr>
            </w:pPr>
            <w:r w:rsidRPr="00B1429D">
              <w:rPr>
                <w:rFonts w:ascii="Arial" w:hAnsi="Arial" w:cs="Arial"/>
                <w:sz w:val="18"/>
                <w:szCs w:val="18"/>
              </w:rPr>
              <w:t>X</w:t>
            </w:r>
          </w:p>
        </w:tc>
        <w:tc>
          <w:tcPr>
            <w:tcW w:w="425" w:type="dxa"/>
            <w:vAlign w:val="center"/>
          </w:tcPr>
          <w:p w14:paraId="21B4E08E" w14:textId="77777777" w:rsidR="00C77F75" w:rsidRPr="00B1429D" w:rsidRDefault="00B1429D" w:rsidP="00A2413B">
            <w:pPr>
              <w:jc w:val="center"/>
              <w:rPr>
                <w:rFonts w:ascii="Arial" w:hAnsi="Arial" w:cs="Arial"/>
                <w:sz w:val="18"/>
                <w:szCs w:val="18"/>
              </w:rPr>
            </w:pPr>
            <w:r w:rsidRPr="00B1429D">
              <w:rPr>
                <w:rFonts w:ascii="Arial" w:hAnsi="Arial" w:cs="Arial"/>
                <w:sz w:val="18"/>
                <w:szCs w:val="18"/>
              </w:rPr>
              <w:t>X</w:t>
            </w:r>
          </w:p>
        </w:tc>
        <w:tc>
          <w:tcPr>
            <w:tcW w:w="1843" w:type="dxa"/>
            <w:vAlign w:val="center"/>
          </w:tcPr>
          <w:p w14:paraId="33176015" w14:textId="77777777" w:rsidR="00C77F75" w:rsidRPr="00A2413B" w:rsidRDefault="00C77F75" w:rsidP="00A2413B">
            <w:pPr>
              <w:jc w:val="center"/>
              <w:rPr>
                <w:rFonts w:ascii="Arial" w:hAnsi="Arial" w:cs="Arial"/>
                <w:sz w:val="18"/>
                <w:szCs w:val="18"/>
              </w:rPr>
            </w:pPr>
            <w:r w:rsidRPr="00A2413B">
              <w:rPr>
                <w:rFonts w:ascii="Arial" w:hAnsi="Arial" w:cs="Arial"/>
                <w:sz w:val="18"/>
                <w:szCs w:val="18"/>
              </w:rPr>
              <w:t>Jefe Oficina Control Interno</w:t>
            </w:r>
            <w:r w:rsidR="00FB28DB" w:rsidRPr="00A2413B">
              <w:rPr>
                <w:rFonts w:ascii="Arial" w:hAnsi="Arial" w:cs="Arial"/>
                <w:sz w:val="18"/>
                <w:szCs w:val="18"/>
              </w:rPr>
              <w:t>-Equipo Control Interno</w:t>
            </w:r>
          </w:p>
        </w:tc>
        <w:tc>
          <w:tcPr>
            <w:tcW w:w="4649" w:type="dxa"/>
            <w:vAlign w:val="center"/>
          </w:tcPr>
          <w:p w14:paraId="22CDDDD2" w14:textId="560FBF2F" w:rsidR="006D27CD" w:rsidRPr="00FB6A31" w:rsidRDefault="00A45439" w:rsidP="00A2413B">
            <w:pPr>
              <w:jc w:val="center"/>
              <w:rPr>
                <w:rFonts w:ascii="Arial" w:hAnsi="Arial" w:cs="Arial"/>
                <w:sz w:val="18"/>
                <w:szCs w:val="18"/>
              </w:rPr>
            </w:pPr>
            <w:r w:rsidRPr="00FB6A31">
              <w:rPr>
                <w:sz w:val="18"/>
                <w:szCs w:val="18"/>
              </w:rPr>
              <w:t>la gestión documental es el Instrumento que apoya la gestión jurídica, en este caso, es  el desarrollo  sistemático de nuestro proceso jurídico, encaminado a respaldar con evidencias la  planificación, ejecución, manejo y organización de la documentación producida en el proceso de contratación de nuestra entidad, desde su origen hasta su destino final, con el objeto de facilitar su utilización, conservación, dentro del ciclo PHVA, desde  CI</w:t>
            </w:r>
            <w:r w:rsidR="009B2AD3" w:rsidRPr="00FB6A31">
              <w:rPr>
                <w:sz w:val="18"/>
                <w:szCs w:val="18"/>
              </w:rPr>
              <w:t xml:space="preserve"> </w:t>
            </w:r>
            <w:r w:rsidRPr="00FB6A31">
              <w:rPr>
                <w:sz w:val="18"/>
                <w:szCs w:val="18"/>
              </w:rPr>
              <w:t>se realiza seguimiento permanente, los expedientes una vez radicados</w:t>
            </w:r>
            <w:r w:rsidR="009B2AD3" w:rsidRPr="00FB6A31">
              <w:rPr>
                <w:sz w:val="18"/>
                <w:szCs w:val="18"/>
              </w:rPr>
              <w:t xml:space="preserve"> en el archivo central  pasan a CI</w:t>
            </w:r>
            <w:r w:rsidR="00073D12" w:rsidRPr="00FB6A31">
              <w:rPr>
                <w:sz w:val="18"/>
                <w:szCs w:val="18"/>
              </w:rPr>
              <w:t xml:space="preserve"> de acuerdo al Instructivo GD-I</w:t>
            </w:r>
            <w:r w:rsidR="00E24A4B" w:rsidRPr="00FB6A31">
              <w:rPr>
                <w:sz w:val="18"/>
                <w:szCs w:val="18"/>
              </w:rPr>
              <w:t xml:space="preserve">01, numeral 6 </w:t>
            </w:r>
            <w:r w:rsidR="009B2AD3" w:rsidRPr="00FB6A31">
              <w:rPr>
                <w:sz w:val="18"/>
                <w:szCs w:val="18"/>
              </w:rPr>
              <w:t xml:space="preserve"> para verificar el cumplimiento de requisitos documentales, a la fecha han sido reenviados al AC solo un 27%,del total de la contratación </w:t>
            </w:r>
            <w:r w:rsidR="005538CF" w:rsidRPr="00FB6A31">
              <w:rPr>
                <w:sz w:val="18"/>
                <w:szCs w:val="18"/>
              </w:rPr>
              <w:t xml:space="preserve">enviada a CI que obedece al 41% del total contratado durante </w:t>
            </w:r>
            <w:r w:rsidR="00073D12" w:rsidRPr="00FB6A31">
              <w:rPr>
                <w:sz w:val="18"/>
                <w:szCs w:val="18"/>
              </w:rPr>
              <w:t>esta</w:t>
            </w:r>
            <w:r w:rsidR="005538CF" w:rsidRPr="00FB6A31">
              <w:rPr>
                <w:sz w:val="18"/>
                <w:szCs w:val="18"/>
              </w:rPr>
              <w:t xml:space="preserve"> vigencia</w:t>
            </w:r>
            <w:r w:rsidR="009B2AD3" w:rsidRPr="00FB6A31">
              <w:rPr>
                <w:sz w:val="18"/>
                <w:szCs w:val="18"/>
              </w:rPr>
              <w:t xml:space="preserve">,  </w:t>
            </w:r>
            <w:r w:rsidR="00073D12" w:rsidRPr="00FB6A31">
              <w:rPr>
                <w:sz w:val="18"/>
                <w:szCs w:val="18"/>
              </w:rPr>
              <w:t xml:space="preserve">la emergencia que nos ha tocado vivir durante el año 2020, </w:t>
            </w:r>
            <w:r w:rsidR="00E24A4B" w:rsidRPr="00FB6A31">
              <w:rPr>
                <w:sz w:val="18"/>
                <w:szCs w:val="18"/>
              </w:rPr>
              <w:t xml:space="preserve">afecto directamente este proceso ya que como es normal </w:t>
            </w:r>
            <w:r w:rsidR="00CC2EED" w:rsidRPr="00FB6A31">
              <w:rPr>
                <w:sz w:val="18"/>
                <w:szCs w:val="18"/>
              </w:rPr>
              <w:t xml:space="preserve">en los cambios de administración se presenta cambio de personal y no se realizó un proceso de empalme y capacitación a los nuevos integrantes del equipo, de esta situación se generaron las alertas respectivas vía correo electrónico a los distintos líderes de los equipos y responsables de la contratación.  </w:t>
            </w:r>
          </w:p>
        </w:tc>
      </w:tr>
      <w:tr w:rsidR="00A45439" w:rsidRPr="00A2413B" w14:paraId="436494E2" w14:textId="77777777" w:rsidTr="009B2AD3">
        <w:trPr>
          <w:trHeight w:val="3535"/>
        </w:trPr>
        <w:tc>
          <w:tcPr>
            <w:tcW w:w="738" w:type="dxa"/>
            <w:vAlign w:val="center"/>
          </w:tcPr>
          <w:p w14:paraId="3FEF8080" w14:textId="5CE120D0" w:rsidR="00D81208" w:rsidRPr="00A2413B" w:rsidRDefault="00346265" w:rsidP="00A2413B">
            <w:pPr>
              <w:jc w:val="center"/>
              <w:rPr>
                <w:rFonts w:ascii="Arial" w:hAnsi="Arial" w:cs="Arial"/>
                <w:sz w:val="18"/>
                <w:szCs w:val="18"/>
              </w:rPr>
            </w:pPr>
            <w:r>
              <w:rPr>
                <w:rFonts w:ascii="Arial" w:hAnsi="Arial" w:cs="Arial"/>
                <w:sz w:val="18"/>
                <w:szCs w:val="18"/>
              </w:rPr>
              <w:lastRenderedPageBreak/>
              <w:t>2</w:t>
            </w:r>
          </w:p>
        </w:tc>
        <w:tc>
          <w:tcPr>
            <w:tcW w:w="3119" w:type="dxa"/>
            <w:vAlign w:val="center"/>
          </w:tcPr>
          <w:p w14:paraId="6074BE21" w14:textId="5E59634E" w:rsidR="00043146" w:rsidRDefault="00D81208" w:rsidP="00A2413B">
            <w:pPr>
              <w:jc w:val="center"/>
              <w:rPr>
                <w:rFonts w:ascii="Arial" w:hAnsi="Arial" w:cs="Arial"/>
                <w:sz w:val="18"/>
                <w:szCs w:val="18"/>
              </w:rPr>
            </w:pPr>
            <w:r w:rsidRPr="00A2413B">
              <w:rPr>
                <w:rFonts w:ascii="Arial" w:hAnsi="Arial" w:cs="Arial"/>
                <w:sz w:val="18"/>
                <w:szCs w:val="18"/>
              </w:rPr>
              <w:t xml:space="preserve">Informe Ejecutivo Anual de </w:t>
            </w:r>
            <w:r w:rsidR="00043146" w:rsidRPr="00A2413B">
              <w:rPr>
                <w:rFonts w:ascii="Arial" w:hAnsi="Arial" w:cs="Arial"/>
                <w:sz w:val="18"/>
                <w:szCs w:val="18"/>
              </w:rPr>
              <w:t>Control Interno</w:t>
            </w:r>
          </w:p>
          <w:p w14:paraId="6221747B" w14:textId="0440469F" w:rsidR="00381034" w:rsidRPr="00A2413B" w:rsidRDefault="00043146" w:rsidP="00A2413B">
            <w:pPr>
              <w:jc w:val="center"/>
              <w:rPr>
                <w:rFonts w:ascii="Arial" w:hAnsi="Arial" w:cs="Arial"/>
                <w:sz w:val="18"/>
                <w:szCs w:val="18"/>
              </w:rPr>
            </w:pPr>
            <w:r>
              <w:rPr>
                <w:rFonts w:ascii="Arial" w:hAnsi="Arial" w:cs="Arial"/>
                <w:sz w:val="18"/>
                <w:szCs w:val="18"/>
              </w:rPr>
              <w:t>Para la vigencia 2019 se debe ingresar en diciembre del 2020 FURAG:</w:t>
            </w:r>
            <w:r w:rsidR="00381034" w:rsidRPr="00A2413B">
              <w:rPr>
                <w:rFonts w:ascii="Arial" w:hAnsi="Arial" w:cs="Arial"/>
                <w:sz w:val="18"/>
                <w:szCs w:val="18"/>
              </w:rPr>
              <w:t xml:space="preserve"> Decreto 1826 de agosto 3 de 1994 (reglamentario de la Ley 87)</w:t>
            </w:r>
          </w:p>
          <w:p w14:paraId="387E858D" w14:textId="5C89585F" w:rsidR="00381034" w:rsidRPr="00A2413B" w:rsidRDefault="00DB494B" w:rsidP="00A2413B">
            <w:pPr>
              <w:jc w:val="center"/>
              <w:rPr>
                <w:rFonts w:ascii="Arial" w:hAnsi="Arial" w:cs="Arial"/>
                <w:sz w:val="18"/>
                <w:szCs w:val="18"/>
              </w:rPr>
            </w:pPr>
            <w:r w:rsidRPr="00A2413B">
              <w:rPr>
                <w:rFonts w:ascii="Arial" w:hAnsi="Arial" w:cs="Arial"/>
                <w:sz w:val="18"/>
                <w:szCs w:val="18"/>
              </w:rPr>
              <w:t>Decreto 2145</w:t>
            </w:r>
            <w:r w:rsidR="00381034" w:rsidRPr="00A2413B">
              <w:rPr>
                <w:rFonts w:ascii="Arial" w:hAnsi="Arial" w:cs="Arial"/>
                <w:sz w:val="18"/>
                <w:szCs w:val="18"/>
              </w:rPr>
              <w:t xml:space="preserve"> de noviembre 4 de 1999</w:t>
            </w:r>
          </w:p>
          <w:p w14:paraId="68D63728" w14:textId="77777777" w:rsidR="00381034" w:rsidRPr="00A2413B" w:rsidRDefault="00381034" w:rsidP="00A2413B">
            <w:pPr>
              <w:jc w:val="center"/>
              <w:rPr>
                <w:rFonts w:ascii="Arial" w:hAnsi="Arial" w:cs="Arial"/>
                <w:sz w:val="18"/>
                <w:szCs w:val="18"/>
              </w:rPr>
            </w:pPr>
            <w:r w:rsidRPr="00A2413B">
              <w:rPr>
                <w:rFonts w:ascii="Arial" w:hAnsi="Arial" w:cs="Arial"/>
                <w:sz w:val="18"/>
                <w:szCs w:val="18"/>
              </w:rPr>
              <w:t>Decreto 2539 de 2000 (modifica parcialmente el Decreto 2145 de 1999)</w:t>
            </w:r>
          </w:p>
          <w:p w14:paraId="7D0ED790" w14:textId="77777777" w:rsidR="00381034" w:rsidRPr="00A2413B" w:rsidRDefault="00381034" w:rsidP="00A2413B">
            <w:pPr>
              <w:jc w:val="center"/>
              <w:rPr>
                <w:rFonts w:ascii="Arial" w:hAnsi="Arial" w:cs="Arial"/>
                <w:sz w:val="18"/>
                <w:szCs w:val="18"/>
              </w:rPr>
            </w:pPr>
            <w:r w:rsidRPr="00A2413B">
              <w:rPr>
                <w:rFonts w:ascii="Arial" w:hAnsi="Arial" w:cs="Arial"/>
                <w:sz w:val="18"/>
                <w:szCs w:val="18"/>
              </w:rPr>
              <w:t>Circulares No. 01 de noviembre 27 de 2001.</w:t>
            </w:r>
          </w:p>
          <w:p w14:paraId="3D70ADF1" w14:textId="77777777" w:rsidR="00381034" w:rsidRPr="00A2413B" w:rsidRDefault="00381034" w:rsidP="00A2413B">
            <w:pPr>
              <w:jc w:val="center"/>
              <w:rPr>
                <w:rFonts w:ascii="Arial" w:hAnsi="Arial" w:cs="Arial"/>
                <w:sz w:val="18"/>
                <w:szCs w:val="18"/>
              </w:rPr>
            </w:pPr>
            <w:r w:rsidRPr="00A2413B">
              <w:rPr>
                <w:rFonts w:ascii="Arial" w:hAnsi="Arial" w:cs="Arial"/>
                <w:sz w:val="18"/>
                <w:szCs w:val="18"/>
              </w:rPr>
              <w:t>Decreto 1599 de mayo 20 de 2005.</w:t>
            </w:r>
          </w:p>
          <w:p w14:paraId="26CDCF7E" w14:textId="77777777" w:rsidR="00381034" w:rsidRPr="00A2413B" w:rsidRDefault="00381034" w:rsidP="00A2413B">
            <w:pPr>
              <w:jc w:val="center"/>
              <w:rPr>
                <w:rFonts w:ascii="Arial" w:hAnsi="Arial" w:cs="Arial"/>
                <w:sz w:val="18"/>
                <w:szCs w:val="18"/>
              </w:rPr>
            </w:pPr>
            <w:r w:rsidRPr="00A2413B">
              <w:rPr>
                <w:rFonts w:ascii="Arial" w:hAnsi="Arial" w:cs="Arial"/>
                <w:sz w:val="18"/>
                <w:szCs w:val="18"/>
              </w:rPr>
              <w:t>Circular No. 05 de diciembre 22 de 2006 del Consejo Asesor del Gobierno Nacional en Materia de Control Interno de las entidades del orden Nacional y Territorial.</w:t>
            </w:r>
          </w:p>
          <w:p w14:paraId="409DDF8D" w14:textId="77777777" w:rsidR="00381034" w:rsidRPr="00A2413B" w:rsidRDefault="00381034" w:rsidP="00A2413B">
            <w:pPr>
              <w:jc w:val="center"/>
              <w:rPr>
                <w:rFonts w:ascii="Arial" w:hAnsi="Arial" w:cs="Arial"/>
                <w:sz w:val="18"/>
                <w:szCs w:val="18"/>
              </w:rPr>
            </w:pPr>
            <w:r w:rsidRPr="00A2413B">
              <w:rPr>
                <w:rFonts w:ascii="Arial" w:hAnsi="Arial" w:cs="Arial"/>
                <w:sz w:val="18"/>
                <w:szCs w:val="18"/>
              </w:rPr>
              <w:t>Decreto 1027 de 2007.</w:t>
            </w:r>
          </w:p>
          <w:p w14:paraId="039608B5" w14:textId="33D1AD04" w:rsidR="00D81208" w:rsidRPr="00A2413B" w:rsidRDefault="00381034" w:rsidP="00A2413B">
            <w:pPr>
              <w:jc w:val="center"/>
              <w:rPr>
                <w:rFonts w:ascii="Arial" w:hAnsi="Arial" w:cs="Arial"/>
                <w:sz w:val="18"/>
                <w:szCs w:val="18"/>
              </w:rPr>
            </w:pPr>
            <w:r w:rsidRPr="00A2413B">
              <w:rPr>
                <w:rFonts w:ascii="Arial" w:hAnsi="Arial" w:cs="Arial"/>
                <w:sz w:val="18"/>
                <w:szCs w:val="18"/>
              </w:rPr>
              <w:t xml:space="preserve">Circular Conjunta 100 001 </w:t>
            </w:r>
            <w:r w:rsidR="00DB494B" w:rsidRPr="00A2413B">
              <w:rPr>
                <w:rFonts w:ascii="Arial" w:hAnsi="Arial" w:cs="Arial"/>
                <w:sz w:val="18"/>
                <w:szCs w:val="18"/>
              </w:rPr>
              <w:t>del 5</w:t>
            </w:r>
            <w:r w:rsidRPr="00A2413B">
              <w:rPr>
                <w:rFonts w:ascii="Arial" w:hAnsi="Arial" w:cs="Arial"/>
                <w:sz w:val="18"/>
                <w:szCs w:val="18"/>
              </w:rPr>
              <w:t xml:space="preserve"> de enero de 2012 del DAFP y la Contaduría General de la Nación</w:t>
            </w:r>
          </w:p>
        </w:tc>
        <w:tc>
          <w:tcPr>
            <w:tcW w:w="1701" w:type="dxa"/>
            <w:vAlign w:val="center"/>
          </w:tcPr>
          <w:p w14:paraId="2DD8AB1F" w14:textId="77777777" w:rsidR="00A74E0A" w:rsidRPr="00A2413B" w:rsidRDefault="00A74E0A" w:rsidP="00A2413B">
            <w:pPr>
              <w:jc w:val="center"/>
              <w:rPr>
                <w:rFonts w:ascii="Arial" w:hAnsi="Arial" w:cs="Arial"/>
                <w:sz w:val="18"/>
                <w:szCs w:val="18"/>
              </w:rPr>
            </w:pPr>
          </w:p>
          <w:p w14:paraId="6C2993E8" w14:textId="77777777" w:rsidR="00A74E0A" w:rsidRPr="00A2413B" w:rsidRDefault="00A74E0A" w:rsidP="00A2413B">
            <w:pPr>
              <w:jc w:val="center"/>
              <w:rPr>
                <w:rFonts w:ascii="Arial" w:hAnsi="Arial" w:cs="Arial"/>
                <w:sz w:val="18"/>
                <w:szCs w:val="18"/>
              </w:rPr>
            </w:pPr>
          </w:p>
          <w:p w14:paraId="121C2EB5" w14:textId="77777777" w:rsidR="00D81208" w:rsidRPr="00A2413B" w:rsidRDefault="00F37900" w:rsidP="00A2413B">
            <w:pPr>
              <w:jc w:val="center"/>
              <w:rPr>
                <w:rFonts w:ascii="Arial" w:hAnsi="Arial" w:cs="Arial"/>
                <w:sz w:val="18"/>
                <w:szCs w:val="18"/>
              </w:rPr>
            </w:pPr>
            <w:r>
              <w:rPr>
                <w:rFonts w:ascii="Arial" w:hAnsi="Arial" w:cs="Arial"/>
                <w:sz w:val="18"/>
                <w:szCs w:val="18"/>
              </w:rPr>
              <w:t>A</w:t>
            </w:r>
            <w:r w:rsidR="00D81208" w:rsidRPr="00A2413B">
              <w:rPr>
                <w:rFonts w:ascii="Arial" w:hAnsi="Arial" w:cs="Arial"/>
                <w:sz w:val="18"/>
                <w:szCs w:val="18"/>
              </w:rPr>
              <w:t>nual</w:t>
            </w:r>
          </w:p>
        </w:tc>
        <w:tc>
          <w:tcPr>
            <w:tcW w:w="567" w:type="dxa"/>
            <w:vAlign w:val="center"/>
          </w:tcPr>
          <w:p w14:paraId="5E38A04E" w14:textId="77777777" w:rsidR="00D81208" w:rsidRPr="00A2413B" w:rsidRDefault="00D81208" w:rsidP="00A2413B">
            <w:pPr>
              <w:jc w:val="center"/>
              <w:rPr>
                <w:rFonts w:ascii="Arial" w:hAnsi="Arial" w:cs="Arial"/>
                <w:sz w:val="18"/>
                <w:szCs w:val="18"/>
              </w:rPr>
            </w:pPr>
          </w:p>
        </w:tc>
        <w:tc>
          <w:tcPr>
            <w:tcW w:w="425" w:type="dxa"/>
            <w:vAlign w:val="center"/>
          </w:tcPr>
          <w:p w14:paraId="3D6AC646" w14:textId="77777777" w:rsidR="00A74E0A" w:rsidRPr="00374975" w:rsidRDefault="00A74E0A" w:rsidP="00A2413B">
            <w:pPr>
              <w:jc w:val="center"/>
              <w:rPr>
                <w:rFonts w:ascii="Arial" w:hAnsi="Arial" w:cs="Arial"/>
                <w:color w:val="FF0000"/>
                <w:sz w:val="18"/>
                <w:szCs w:val="18"/>
              </w:rPr>
            </w:pPr>
          </w:p>
          <w:p w14:paraId="44454186" w14:textId="77777777" w:rsidR="00A74E0A" w:rsidRPr="00374975" w:rsidRDefault="00A74E0A" w:rsidP="00A2413B">
            <w:pPr>
              <w:jc w:val="center"/>
              <w:rPr>
                <w:rFonts w:ascii="Arial" w:hAnsi="Arial" w:cs="Arial"/>
                <w:color w:val="FF0000"/>
                <w:sz w:val="18"/>
                <w:szCs w:val="18"/>
              </w:rPr>
            </w:pPr>
          </w:p>
          <w:p w14:paraId="2FEF8035" w14:textId="77777777" w:rsidR="00A74E0A" w:rsidRPr="00374975" w:rsidRDefault="00A74E0A" w:rsidP="00A2413B">
            <w:pPr>
              <w:jc w:val="center"/>
              <w:rPr>
                <w:rFonts w:ascii="Arial" w:hAnsi="Arial" w:cs="Arial"/>
                <w:color w:val="FF0000"/>
                <w:sz w:val="18"/>
                <w:szCs w:val="18"/>
              </w:rPr>
            </w:pPr>
          </w:p>
          <w:p w14:paraId="12163285" w14:textId="77777777" w:rsidR="00A74E0A" w:rsidRPr="00374975" w:rsidRDefault="00A74E0A" w:rsidP="00A2413B">
            <w:pPr>
              <w:jc w:val="center"/>
              <w:rPr>
                <w:rFonts w:ascii="Arial" w:hAnsi="Arial" w:cs="Arial"/>
                <w:color w:val="FF0000"/>
                <w:sz w:val="18"/>
                <w:szCs w:val="18"/>
              </w:rPr>
            </w:pPr>
          </w:p>
          <w:p w14:paraId="789CD3CE" w14:textId="77777777" w:rsidR="00A74E0A" w:rsidRPr="00374975" w:rsidRDefault="00A74E0A" w:rsidP="00A2413B">
            <w:pPr>
              <w:jc w:val="center"/>
              <w:rPr>
                <w:rFonts w:ascii="Arial" w:hAnsi="Arial" w:cs="Arial"/>
                <w:color w:val="FF0000"/>
                <w:sz w:val="18"/>
                <w:szCs w:val="18"/>
              </w:rPr>
            </w:pPr>
          </w:p>
          <w:p w14:paraId="33768E95" w14:textId="77777777" w:rsidR="00A74E0A" w:rsidRPr="00374975" w:rsidRDefault="00A74E0A" w:rsidP="00A2413B">
            <w:pPr>
              <w:jc w:val="center"/>
              <w:rPr>
                <w:rFonts w:ascii="Arial" w:hAnsi="Arial" w:cs="Arial"/>
                <w:color w:val="FF0000"/>
                <w:sz w:val="18"/>
                <w:szCs w:val="18"/>
              </w:rPr>
            </w:pPr>
          </w:p>
          <w:p w14:paraId="6648B0A2" w14:textId="77777777" w:rsidR="00A74E0A" w:rsidRPr="00374975" w:rsidRDefault="00A74E0A" w:rsidP="00A2413B">
            <w:pPr>
              <w:jc w:val="center"/>
              <w:rPr>
                <w:rFonts w:ascii="Arial" w:hAnsi="Arial" w:cs="Arial"/>
                <w:color w:val="FF0000"/>
                <w:sz w:val="18"/>
                <w:szCs w:val="18"/>
              </w:rPr>
            </w:pPr>
          </w:p>
          <w:p w14:paraId="0DAD3423" w14:textId="77777777" w:rsidR="00D81208" w:rsidRPr="00374975" w:rsidRDefault="00D81208" w:rsidP="00A2413B">
            <w:pPr>
              <w:jc w:val="center"/>
              <w:rPr>
                <w:rFonts w:ascii="Arial" w:hAnsi="Arial" w:cs="Arial"/>
                <w:color w:val="FF0000"/>
                <w:sz w:val="18"/>
                <w:szCs w:val="18"/>
              </w:rPr>
            </w:pPr>
          </w:p>
        </w:tc>
        <w:tc>
          <w:tcPr>
            <w:tcW w:w="425" w:type="dxa"/>
            <w:vAlign w:val="center"/>
          </w:tcPr>
          <w:p w14:paraId="48B5CACD" w14:textId="6EE62173" w:rsidR="00D81208" w:rsidRPr="00374975" w:rsidRDefault="00D81208" w:rsidP="00A2413B">
            <w:pPr>
              <w:jc w:val="center"/>
              <w:rPr>
                <w:rFonts w:ascii="Arial" w:hAnsi="Arial" w:cs="Arial"/>
                <w:color w:val="FF0000"/>
                <w:sz w:val="18"/>
                <w:szCs w:val="18"/>
              </w:rPr>
            </w:pPr>
          </w:p>
        </w:tc>
        <w:tc>
          <w:tcPr>
            <w:tcW w:w="425" w:type="dxa"/>
            <w:vAlign w:val="center"/>
          </w:tcPr>
          <w:p w14:paraId="0131FB22" w14:textId="77777777" w:rsidR="00D81208" w:rsidRPr="00374975" w:rsidRDefault="00D81208" w:rsidP="00A2413B">
            <w:pPr>
              <w:jc w:val="center"/>
              <w:rPr>
                <w:rFonts w:ascii="Arial" w:hAnsi="Arial" w:cs="Arial"/>
                <w:color w:val="FF0000"/>
                <w:sz w:val="18"/>
                <w:szCs w:val="18"/>
              </w:rPr>
            </w:pPr>
          </w:p>
        </w:tc>
        <w:tc>
          <w:tcPr>
            <w:tcW w:w="426" w:type="dxa"/>
            <w:vAlign w:val="center"/>
          </w:tcPr>
          <w:p w14:paraId="757C06F6" w14:textId="77777777" w:rsidR="00D81208" w:rsidRPr="00374975" w:rsidRDefault="00D81208" w:rsidP="00A2413B">
            <w:pPr>
              <w:jc w:val="center"/>
              <w:rPr>
                <w:rFonts w:ascii="Arial" w:hAnsi="Arial" w:cs="Arial"/>
                <w:color w:val="FF0000"/>
                <w:sz w:val="18"/>
                <w:szCs w:val="18"/>
              </w:rPr>
            </w:pPr>
          </w:p>
        </w:tc>
        <w:tc>
          <w:tcPr>
            <w:tcW w:w="425" w:type="dxa"/>
            <w:vAlign w:val="center"/>
          </w:tcPr>
          <w:p w14:paraId="322413BD" w14:textId="06B28CE7" w:rsidR="00D81208" w:rsidRPr="00374975" w:rsidRDefault="00B165EE" w:rsidP="00A2413B">
            <w:pPr>
              <w:jc w:val="center"/>
              <w:rPr>
                <w:rFonts w:ascii="Arial" w:hAnsi="Arial" w:cs="Arial"/>
                <w:color w:val="FF0000"/>
                <w:sz w:val="18"/>
                <w:szCs w:val="18"/>
              </w:rPr>
            </w:pPr>
            <w:r w:rsidRPr="00B165EE">
              <w:rPr>
                <w:rFonts w:ascii="Arial" w:hAnsi="Arial" w:cs="Arial"/>
                <w:color w:val="000000" w:themeColor="text1"/>
                <w:sz w:val="18"/>
                <w:szCs w:val="18"/>
              </w:rPr>
              <w:t>30</w:t>
            </w:r>
          </w:p>
        </w:tc>
        <w:tc>
          <w:tcPr>
            <w:tcW w:w="425" w:type="dxa"/>
            <w:vAlign w:val="center"/>
          </w:tcPr>
          <w:p w14:paraId="2D160F28" w14:textId="77777777" w:rsidR="00D81208" w:rsidRPr="00374975" w:rsidRDefault="00D81208" w:rsidP="00A2413B">
            <w:pPr>
              <w:jc w:val="center"/>
              <w:rPr>
                <w:rFonts w:ascii="Arial" w:hAnsi="Arial" w:cs="Arial"/>
                <w:color w:val="FF0000"/>
                <w:sz w:val="18"/>
                <w:szCs w:val="18"/>
              </w:rPr>
            </w:pPr>
          </w:p>
        </w:tc>
        <w:tc>
          <w:tcPr>
            <w:tcW w:w="425" w:type="dxa"/>
            <w:vAlign w:val="center"/>
          </w:tcPr>
          <w:p w14:paraId="42502EAC" w14:textId="77777777" w:rsidR="00D81208" w:rsidRPr="00374975" w:rsidRDefault="00D81208" w:rsidP="00A2413B">
            <w:pPr>
              <w:jc w:val="center"/>
              <w:rPr>
                <w:rFonts w:ascii="Arial" w:hAnsi="Arial" w:cs="Arial"/>
                <w:color w:val="FF0000"/>
                <w:sz w:val="18"/>
                <w:szCs w:val="18"/>
              </w:rPr>
            </w:pPr>
          </w:p>
        </w:tc>
        <w:tc>
          <w:tcPr>
            <w:tcW w:w="426" w:type="dxa"/>
            <w:vAlign w:val="center"/>
          </w:tcPr>
          <w:p w14:paraId="191B5EB8" w14:textId="77777777" w:rsidR="00D81208" w:rsidRPr="00374975" w:rsidRDefault="00D81208" w:rsidP="00A2413B">
            <w:pPr>
              <w:jc w:val="center"/>
              <w:rPr>
                <w:rFonts w:ascii="Arial" w:hAnsi="Arial" w:cs="Arial"/>
                <w:color w:val="FF0000"/>
                <w:sz w:val="18"/>
                <w:szCs w:val="18"/>
              </w:rPr>
            </w:pPr>
          </w:p>
        </w:tc>
        <w:tc>
          <w:tcPr>
            <w:tcW w:w="425" w:type="dxa"/>
            <w:vAlign w:val="center"/>
          </w:tcPr>
          <w:p w14:paraId="4A0D7157" w14:textId="77777777" w:rsidR="00D81208" w:rsidRPr="00374975" w:rsidRDefault="00D81208" w:rsidP="00A2413B">
            <w:pPr>
              <w:jc w:val="center"/>
              <w:rPr>
                <w:rFonts w:ascii="Arial" w:hAnsi="Arial" w:cs="Arial"/>
                <w:color w:val="FF0000"/>
                <w:sz w:val="18"/>
                <w:szCs w:val="18"/>
              </w:rPr>
            </w:pPr>
          </w:p>
        </w:tc>
        <w:tc>
          <w:tcPr>
            <w:tcW w:w="425" w:type="dxa"/>
            <w:vAlign w:val="center"/>
          </w:tcPr>
          <w:p w14:paraId="00C1EECD" w14:textId="77777777" w:rsidR="00D81208" w:rsidRPr="00374975" w:rsidRDefault="00D81208" w:rsidP="00A2413B">
            <w:pPr>
              <w:jc w:val="center"/>
              <w:rPr>
                <w:rFonts w:ascii="Arial" w:hAnsi="Arial" w:cs="Arial"/>
                <w:color w:val="FF0000"/>
                <w:sz w:val="18"/>
                <w:szCs w:val="18"/>
              </w:rPr>
            </w:pPr>
          </w:p>
        </w:tc>
        <w:tc>
          <w:tcPr>
            <w:tcW w:w="425" w:type="dxa"/>
            <w:vAlign w:val="center"/>
          </w:tcPr>
          <w:p w14:paraId="2AF2D9EF" w14:textId="07DE78E1" w:rsidR="00D81208" w:rsidRPr="00374975" w:rsidRDefault="00B165EE" w:rsidP="00A2413B">
            <w:pPr>
              <w:jc w:val="center"/>
              <w:rPr>
                <w:rFonts w:ascii="Arial" w:hAnsi="Arial" w:cs="Arial"/>
                <w:color w:val="FF0000"/>
                <w:sz w:val="18"/>
                <w:szCs w:val="18"/>
              </w:rPr>
            </w:pPr>
            <w:r w:rsidRPr="00B165EE">
              <w:rPr>
                <w:rFonts w:ascii="Arial" w:hAnsi="Arial" w:cs="Arial"/>
                <w:color w:val="000000" w:themeColor="text1"/>
                <w:sz w:val="18"/>
                <w:szCs w:val="18"/>
              </w:rPr>
              <w:t>30</w:t>
            </w:r>
          </w:p>
        </w:tc>
        <w:tc>
          <w:tcPr>
            <w:tcW w:w="1843" w:type="dxa"/>
            <w:vAlign w:val="center"/>
          </w:tcPr>
          <w:p w14:paraId="419F66CA" w14:textId="77777777" w:rsidR="00A74E0A" w:rsidRPr="00A2413B" w:rsidRDefault="00A74E0A" w:rsidP="00A2413B">
            <w:pPr>
              <w:jc w:val="center"/>
              <w:rPr>
                <w:rFonts w:ascii="Arial" w:hAnsi="Arial" w:cs="Arial"/>
                <w:sz w:val="18"/>
                <w:szCs w:val="18"/>
              </w:rPr>
            </w:pPr>
          </w:p>
          <w:p w14:paraId="1B3724DF" w14:textId="77777777" w:rsidR="00D81208" w:rsidRPr="00A2413B" w:rsidRDefault="00D81208" w:rsidP="00A2413B">
            <w:pPr>
              <w:jc w:val="center"/>
              <w:rPr>
                <w:rFonts w:ascii="Arial" w:hAnsi="Arial" w:cs="Arial"/>
                <w:sz w:val="18"/>
                <w:szCs w:val="18"/>
              </w:rPr>
            </w:pPr>
            <w:r w:rsidRPr="00A2413B">
              <w:rPr>
                <w:rFonts w:ascii="Arial" w:hAnsi="Arial" w:cs="Arial"/>
                <w:sz w:val="18"/>
                <w:szCs w:val="18"/>
              </w:rPr>
              <w:t>Jefe Oficina Control Interno</w:t>
            </w:r>
          </w:p>
        </w:tc>
        <w:tc>
          <w:tcPr>
            <w:tcW w:w="4649" w:type="dxa"/>
            <w:vAlign w:val="center"/>
          </w:tcPr>
          <w:p w14:paraId="172F461A" w14:textId="6A083BA0" w:rsidR="00756538" w:rsidRDefault="00756538" w:rsidP="00A2413B">
            <w:pPr>
              <w:jc w:val="center"/>
              <w:rPr>
                <w:rFonts w:ascii="Arial" w:hAnsi="Arial" w:cs="Arial"/>
                <w:sz w:val="18"/>
                <w:szCs w:val="18"/>
              </w:rPr>
            </w:pPr>
            <w:r>
              <w:rPr>
                <w:rFonts w:ascii="Arial" w:hAnsi="Arial" w:cs="Arial"/>
                <w:sz w:val="18"/>
                <w:szCs w:val="18"/>
              </w:rPr>
              <w:t>Diciembre 20019</w:t>
            </w:r>
          </w:p>
          <w:p w14:paraId="2D8E33C3" w14:textId="4E0E5713" w:rsidR="00D81208" w:rsidRPr="00A2413B" w:rsidRDefault="00756538" w:rsidP="00A2413B">
            <w:pPr>
              <w:jc w:val="center"/>
              <w:rPr>
                <w:rFonts w:ascii="Arial" w:hAnsi="Arial" w:cs="Arial"/>
                <w:sz w:val="18"/>
                <w:szCs w:val="18"/>
              </w:rPr>
            </w:pPr>
            <w:r>
              <w:rPr>
                <w:rFonts w:ascii="Arial" w:hAnsi="Arial" w:cs="Arial"/>
                <w:sz w:val="18"/>
                <w:szCs w:val="18"/>
              </w:rPr>
              <w:t>Marzo 11</w:t>
            </w:r>
            <w:r w:rsidR="00B13336">
              <w:rPr>
                <w:rFonts w:ascii="Arial" w:hAnsi="Arial" w:cs="Arial"/>
                <w:sz w:val="18"/>
                <w:szCs w:val="18"/>
              </w:rPr>
              <w:t xml:space="preserve"> 2020</w:t>
            </w:r>
          </w:p>
        </w:tc>
      </w:tr>
      <w:tr w:rsidR="00A45439" w:rsidRPr="00A2413B" w14:paraId="59E49630" w14:textId="77777777" w:rsidTr="009B2AD3">
        <w:trPr>
          <w:trHeight w:val="2660"/>
        </w:trPr>
        <w:tc>
          <w:tcPr>
            <w:tcW w:w="738" w:type="dxa"/>
            <w:vAlign w:val="center"/>
          </w:tcPr>
          <w:p w14:paraId="04B0822A" w14:textId="77777777" w:rsidR="00D81208" w:rsidRPr="00A2413B" w:rsidRDefault="00C77F75" w:rsidP="00A2413B">
            <w:pPr>
              <w:jc w:val="center"/>
              <w:rPr>
                <w:rFonts w:ascii="Arial" w:hAnsi="Arial" w:cs="Arial"/>
                <w:sz w:val="18"/>
                <w:szCs w:val="18"/>
              </w:rPr>
            </w:pPr>
            <w:r w:rsidRPr="00A2413B">
              <w:rPr>
                <w:rFonts w:ascii="Arial" w:hAnsi="Arial" w:cs="Arial"/>
                <w:sz w:val="18"/>
                <w:szCs w:val="18"/>
              </w:rPr>
              <w:t>3</w:t>
            </w:r>
          </w:p>
        </w:tc>
        <w:tc>
          <w:tcPr>
            <w:tcW w:w="3119" w:type="dxa"/>
            <w:vAlign w:val="center"/>
          </w:tcPr>
          <w:p w14:paraId="027E337E" w14:textId="27EB5C82" w:rsidR="000348C1" w:rsidRPr="00A2413B" w:rsidRDefault="00D81208" w:rsidP="00A2413B">
            <w:pPr>
              <w:jc w:val="center"/>
              <w:rPr>
                <w:rFonts w:ascii="Arial" w:hAnsi="Arial" w:cs="Arial"/>
                <w:sz w:val="18"/>
                <w:szCs w:val="18"/>
              </w:rPr>
            </w:pPr>
            <w:r w:rsidRPr="00A2413B">
              <w:rPr>
                <w:rFonts w:ascii="Arial" w:hAnsi="Arial" w:cs="Arial"/>
                <w:sz w:val="18"/>
                <w:szCs w:val="18"/>
              </w:rPr>
              <w:t>Informe Control Interno Contable</w:t>
            </w:r>
            <w:r w:rsidR="000348C1" w:rsidRPr="00A2413B">
              <w:rPr>
                <w:rFonts w:ascii="Arial" w:hAnsi="Arial" w:cs="Arial"/>
                <w:sz w:val="18"/>
                <w:szCs w:val="18"/>
              </w:rPr>
              <w:t xml:space="preserve">: </w:t>
            </w:r>
            <w:r w:rsidR="009242F4" w:rsidRPr="00A2413B">
              <w:rPr>
                <w:rFonts w:ascii="Arial" w:hAnsi="Arial" w:cs="Arial"/>
                <w:sz w:val="18"/>
                <w:szCs w:val="18"/>
              </w:rPr>
              <w:t>Ley 87</w:t>
            </w:r>
            <w:r w:rsidR="000348C1" w:rsidRPr="00A2413B">
              <w:rPr>
                <w:rFonts w:ascii="Arial" w:hAnsi="Arial" w:cs="Arial"/>
                <w:sz w:val="18"/>
                <w:szCs w:val="18"/>
              </w:rPr>
              <w:t xml:space="preserve"> de noviembre 29 de 1993</w:t>
            </w:r>
          </w:p>
          <w:p w14:paraId="3E8A1F06" w14:textId="77777777" w:rsidR="000348C1" w:rsidRPr="00A2413B" w:rsidRDefault="000348C1" w:rsidP="00A2413B">
            <w:pPr>
              <w:jc w:val="center"/>
              <w:rPr>
                <w:rFonts w:ascii="Arial" w:hAnsi="Arial" w:cs="Arial"/>
                <w:sz w:val="18"/>
                <w:szCs w:val="18"/>
              </w:rPr>
            </w:pPr>
            <w:r w:rsidRPr="00A2413B">
              <w:rPr>
                <w:rFonts w:ascii="Arial" w:hAnsi="Arial" w:cs="Arial"/>
                <w:sz w:val="18"/>
                <w:szCs w:val="18"/>
              </w:rPr>
              <w:t>Decreto No. 2145 del 4 de noviembre de 1999, artículo 6° Literal d).</w:t>
            </w:r>
          </w:p>
          <w:p w14:paraId="53D4F023" w14:textId="77777777" w:rsidR="000348C1" w:rsidRPr="00A2413B" w:rsidRDefault="000348C1" w:rsidP="00A2413B">
            <w:pPr>
              <w:jc w:val="center"/>
              <w:rPr>
                <w:rFonts w:ascii="Arial" w:hAnsi="Arial" w:cs="Arial"/>
                <w:sz w:val="18"/>
                <w:szCs w:val="18"/>
              </w:rPr>
            </w:pPr>
            <w:r w:rsidRPr="00A2413B">
              <w:rPr>
                <w:rFonts w:ascii="Arial" w:hAnsi="Arial" w:cs="Arial"/>
                <w:sz w:val="18"/>
                <w:szCs w:val="18"/>
              </w:rPr>
              <w:t>Circular No. 06 de diciembre 23 de 2003 del Consejo Asesor del Gobierno Nacional en Materia de Control Interno de las entidades del Orden Nacional y Territorial</w:t>
            </w:r>
          </w:p>
          <w:p w14:paraId="2B0D6015" w14:textId="77777777" w:rsidR="000348C1" w:rsidRPr="00A2413B" w:rsidRDefault="000348C1" w:rsidP="00A2413B">
            <w:pPr>
              <w:jc w:val="center"/>
              <w:rPr>
                <w:rFonts w:ascii="Arial" w:hAnsi="Arial" w:cs="Arial"/>
                <w:sz w:val="18"/>
                <w:szCs w:val="18"/>
              </w:rPr>
            </w:pPr>
            <w:r w:rsidRPr="00A2413B">
              <w:rPr>
                <w:rFonts w:ascii="Arial" w:hAnsi="Arial" w:cs="Arial"/>
                <w:sz w:val="18"/>
                <w:szCs w:val="18"/>
              </w:rPr>
              <w:t>Circular Externa No. 052 de marzo 3 de 2003 de la Contaduría General de la Nación,</w:t>
            </w:r>
          </w:p>
          <w:p w14:paraId="3B2BD8A6" w14:textId="77777777" w:rsidR="000348C1" w:rsidRPr="00A2413B" w:rsidRDefault="000348C1" w:rsidP="00A2413B">
            <w:pPr>
              <w:jc w:val="center"/>
              <w:rPr>
                <w:rFonts w:ascii="Arial" w:hAnsi="Arial" w:cs="Arial"/>
                <w:sz w:val="18"/>
                <w:szCs w:val="18"/>
              </w:rPr>
            </w:pPr>
            <w:r w:rsidRPr="00A2413B">
              <w:rPr>
                <w:rFonts w:ascii="Arial" w:hAnsi="Arial" w:cs="Arial"/>
                <w:sz w:val="18"/>
                <w:szCs w:val="18"/>
              </w:rPr>
              <w:t>Resolución No. 048 de febrero 10 de 2004 de Contaduría General de la Nación</w:t>
            </w:r>
          </w:p>
          <w:p w14:paraId="1C233C09" w14:textId="77777777" w:rsidR="000348C1" w:rsidRPr="00A2413B" w:rsidRDefault="000348C1" w:rsidP="00A2413B">
            <w:pPr>
              <w:jc w:val="center"/>
              <w:rPr>
                <w:rFonts w:ascii="Arial" w:hAnsi="Arial" w:cs="Arial"/>
                <w:sz w:val="18"/>
                <w:szCs w:val="18"/>
              </w:rPr>
            </w:pPr>
            <w:r w:rsidRPr="00A2413B">
              <w:rPr>
                <w:rFonts w:ascii="Arial" w:hAnsi="Arial" w:cs="Arial"/>
                <w:sz w:val="18"/>
                <w:szCs w:val="18"/>
              </w:rPr>
              <w:lastRenderedPageBreak/>
              <w:t>Resolución No. 119 del 27 de abril de 2006 de la Contaduría General de la Nación, artículo 3.</w:t>
            </w:r>
          </w:p>
          <w:p w14:paraId="0EC2F60C" w14:textId="77777777" w:rsidR="000348C1" w:rsidRPr="00A2413B" w:rsidRDefault="000348C1" w:rsidP="00A2413B">
            <w:pPr>
              <w:jc w:val="center"/>
              <w:rPr>
                <w:rFonts w:ascii="Arial" w:hAnsi="Arial" w:cs="Arial"/>
                <w:sz w:val="18"/>
                <w:szCs w:val="18"/>
              </w:rPr>
            </w:pPr>
            <w:r w:rsidRPr="00A2413B">
              <w:rPr>
                <w:rFonts w:ascii="Arial" w:hAnsi="Arial" w:cs="Arial"/>
                <w:sz w:val="18"/>
                <w:szCs w:val="18"/>
              </w:rPr>
              <w:t>Resolución 248 de 2007</w:t>
            </w:r>
          </w:p>
          <w:p w14:paraId="6865D67D" w14:textId="77777777" w:rsidR="000348C1" w:rsidRPr="00A2413B" w:rsidRDefault="000348C1" w:rsidP="00A2413B">
            <w:pPr>
              <w:jc w:val="center"/>
              <w:rPr>
                <w:rFonts w:ascii="Arial" w:hAnsi="Arial" w:cs="Arial"/>
                <w:sz w:val="18"/>
                <w:szCs w:val="18"/>
              </w:rPr>
            </w:pPr>
            <w:r w:rsidRPr="00A2413B">
              <w:rPr>
                <w:rFonts w:ascii="Arial" w:hAnsi="Arial" w:cs="Arial"/>
                <w:sz w:val="18"/>
                <w:szCs w:val="18"/>
              </w:rPr>
              <w:t>Resolución 357 de 2008 articulo 4 y 5</w:t>
            </w:r>
          </w:p>
          <w:p w14:paraId="25E27917" w14:textId="77777777" w:rsidR="00D81208" w:rsidRPr="00A2413B" w:rsidRDefault="000348C1" w:rsidP="00A2413B">
            <w:pPr>
              <w:jc w:val="center"/>
              <w:rPr>
                <w:rFonts w:ascii="Arial" w:hAnsi="Arial" w:cs="Arial"/>
                <w:sz w:val="18"/>
                <w:szCs w:val="18"/>
              </w:rPr>
            </w:pPr>
            <w:r w:rsidRPr="00A2413B">
              <w:rPr>
                <w:rFonts w:ascii="Arial" w:hAnsi="Arial" w:cs="Arial"/>
                <w:sz w:val="18"/>
                <w:szCs w:val="18"/>
              </w:rPr>
              <w:t>Circular Externa 100 001 de enero 05 de 2012 de la Función Pública.</w:t>
            </w:r>
          </w:p>
        </w:tc>
        <w:tc>
          <w:tcPr>
            <w:tcW w:w="1701" w:type="dxa"/>
            <w:vAlign w:val="center"/>
          </w:tcPr>
          <w:p w14:paraId="7C4C2E9C" w14:textId="77777777" w:rsidR="00A74E0A" w:rsidRPr="00A2413B" w:rsidRDefault="00A74E0A" w:rsidP="00A2413B">
            <w:pPr>
              <w:jc w:val="center"/>
              <w:rPr>
                <w:rFonts w:ascii="Arial" w:hAnsi="Arial" w:cs="Arial"/>
                <w:sz w:val="18"/>
                <w:szCs w:val="18"/>
              </w:rPr>
            </w:pPr>
          </w:p>
          <w:p w14:paraId="11A50CE9" w14:textId="77777777" w:rsidR="00A74E0A" w:rsidRPr="00A2413B" w:rsidRDefault="00A74E0A" w:rsidP="00A2413B">
            <w:pPr>
              <w:jc w:val="center"/>
              <w:rPr>
                <w:rFonts w:ascii="Arial" w:hAnsi="Arial" w:cs="Arial"/>
                <w:sz w:val="18"/>
                <w:szCs w:val="18"/>
              </w:rPr>
            </w:pPr>
          </w:p>
          <w:p w14:paraId="03ED1267" w14:textId="77777777" w:rsidR="00A74E0A" w:rsidRPr="00A2413B" w:rsidRDefault="00A74E0A" w:rsidP="00A2413B">
            <w:pPr>
              <w:jc w:val="center"/>
              <w:rPr>
                <w:rFonts w:ascii="Arial" w:hAnsi="Arial" w:cs="Arial"/>
                <w:sz w:val="18"/>
                <w:szCs w:val="18"/>
              </w:rPr>
            </w:pPr>
          </w:p>
          <w:p w14:paraId="38E79F08" w14:textId="77777777" w:rsidR="00A74E0A" w:rsidRPr="00A2413B" w:rsidRDefault="00A74E0A" w:rsidP="00A2413B">
            <w:pPr>
              <w:jc w:val="center"/>
              <w:rPr>
                <w:rFonts w:ascii="Arial" w:hAnsi="Arial" w:cs="Arial"/>
                <w:sz w:val="18"/>
                <w:szCs w:val="18"/>
              </w:rPr>
            </w:pPr>
          </w:p>
          <w:p w14:paraId="28CCD6CA" w14:textId="77777777" w:rsidR="00D81208" w:rsidRPr="00A2413B" w:rsidRDefault="00D81208" w:rsidP="00A2413B">
            <w:pPr>
              <w:jc w:val="center"/>
              <w:rPr>
                <w:rFonts w:ascii="Arial" w:hAnsi="Arial" w:cs="Arial"/>
                <w:sz w:val="18"/>
                <w:szCs w:val="18"/>
              </w:rPr>
            </w:pPr>
            <w:r w:rsidRPr="00A2413B">
              <w:rPr>
                <w:rFonts w:ascii="Arial" w:hAnsi="Arial" w:cs="Arial"/>
                <w:sz w:val="18"/>
                <w:szCs w:val="18"/>
              </w:rPr>
              <w:t>Anual</w:t>
            </w:r>
          </w:p>
        </w:tc>
        <w:tc>
          <w:tcPr>
            <w:tcW w:w="567" w:type="dxa"/>
            <w:vAlign w:val="center"/>
          </w:tcPr>
          <w:p w14:paraId="5558D7E7" w14:textId="77777777" w:rsidR="00D81208" w:rsidRPr="00A2413B" w:rsidRDefault="00D81208" w:rsidP="00A2413B">
            <w:pPr>
              <w:jc w:val="center"/>
              <w:rPr>
                <w:rFonts w:ascii="Arial" w:hAnsi="Arial" w:cs="Arial"/>
                <w:sz w:val="18"/>
                <w:szCs w:val="18"/>
              </w:rPr>
            </w:pPr>
          </w:p>
        </w:tc>
        <w:tc>
          <w:tcPr>
            <w:tcW w:w="425" w:type="dxa"/>
            <w:vAlign w:val="center"/>
          </w:tcPr>
          <w:p w14:paraId="4C5F8E90" w14:textId="77777777" w:rsidR="00A74E0A" w:rsidRPr="00374975" w:rsidRDefault="00A74E0A" w:rsidP="00A2413B">
            <w:pPr>
              <w:jc w:val="center"/>
              <w:rPr>
                <w:rFonts w:ascii="Arial" w:hAnsi="Arial" w:cs="Arial"/>
                <w:color w:val="FF0000"/>
                <w:sz w:val="18"/>
                <w:szCs w:val="18"/>
              </w:rPr>
            </w:pPr>
          </w:p>
          <w:p w14:paraId="08ECF565" w14:textId="77777777" w:rsidR="00A74E0A" w:rsidRPr="00374975" w:rsidRDefault="00A74E0A" w:rsidP="00A2413B">
            <w:pPr>
              <w:jc w:val="center"/>
              <w:rPr>
                <w:rFonts w:ascii="Arial" w:hAnsi="Arial" w:cs="Arial"/>
                <w:color w:val="FF0000"/>
                <w:sz w:val="18"/>
                <w:szCs w:val="18"/>
              </w:rPr>
            </w:pPr>
          </w:p>
          <w:p w14:paraId="058ED752" w14:textId="77777777" w:rsidR="00A74E0A" w:rsidRPr="00374975" w:rsidRDefault="00A74E0A" w:rsidP="00A2413B">
            <w:pPr>
              <w:jc w:val="center"/>
              <w:rPr>
                <w:rFonts w:ascii="Arial" w:hAnsi="Arial" w:cs="Arial"/>
                <w:color w:val="FF0000"/>
                <w:sz w:val="18"/>
                <w:szCs w:val="18"/>
              </w:rPr>
            </w:pPr>
          </w:p>
          <w:p w14:paraId="53E71E09" w14:textId="77777777" w:rsidR="00A74E0A" w:rsidRPr="00374975" w:rsidRDefault="00A74E0A" w:rsidP="00A2413B">
            <w:pPr>
              <w:jc w:val="center"/>
              <w:rPr>
                <w:rFonts w:ascii="Arial" w:hAnsi="Arial" w:cs="Arial"/>
                <w:color w:val="FF0000"/>
                <w:sz w:val="18"/>
                <w:szCs w:val="18"/>
              </w:rPr>
            </w:pPr>
          </w:p>
          <w:p w14:paraId="6478106A" w14:textId="77777777" w:rsidR="00A74E0A" w:rsidRPr="00374975" w:rsidRDefault="00A74E0A" w:rsidP="00A2413B">
            <w:pPr>
              <w:jc w:val="center"/>
              <w:rPr>
                <w:rFonts w:ascii="Arial" w:hAnsi="Arial" w:cs="Arial"/>
                <w:color w:val="FF0000"/>
                <w:sz w:val="18"/>
                <w:szCs w:val="18"/>
              </w:rPr>
            </w:pPr>
          </w:p>
          <w:p w14:paraId="6D1AA7D8" w14:textId="77777777" w:rsidR="00D81208" w:rsidRPr="00374975" w:rsidRDefault="00D81208" w:rsidP="00A2413B">
            <w:pPr>
              <w:jc w:val="center"/>
              <w:rPr>
                <w:rFonts w:ascii="Arial" w:hAnsi="Arial" w:cs="Arial"/>
                <w:color w:val="FF0000"/>
                <w:sz w:val="18"/>
                <w:szCs w:val="18"/>
              </w:rPr>
            </w:pPr>
            <w:r w:rsidRPr="00834B59">
              <w:rPr>
                <w:rFonts w:ascii="Arial" w:hAnsi="Arial" w:cs="Arial"/>
                <w:sz w:val="18"/>
                <w:szCs w:val="18"/>
              </w:rPr>
              <w:t>28</w:t>
            </w:r>
          </w:p>
        </w:tc>
        <w:tc>
          <w:tcPr>
            <w:tcW w:w="425" w:type="dxa"/>
            <w:vAlign w:val="center"/>
          </w:tcPr>
          <w:p w14:paraId="32A5F48B" w14:textId="77777777" w:rsidR="00D81208" w:rsidRPr="00374975" w:rsidRDefault="00D81208" w:rsidP="00A2413B">
            <w:pPr>
              <w:jc w:val="center"/>
              <w:rPr>
                <w:rFonts w:ascii="Arial" w:hAnsi="Arial" w:cs="Arial"/>
                <w:color w:val="FF0000"/>
                <w:sz w:val="18"/>
                <w:szCs w:val="18"/>
              </w:rPr>
            </w:pPr>
          </w:p>
        </w:tc>
        <w:tc>
          <w:tcPr>
            <w:tcW w:w="425" w:type="dxa"/>
            <w:vAlign w:val="center"/>
          </w:tcPr>
          <w:p w14:paraId="23A341B4" w14:textId="77777777" w:rsidR="00D81208" w:rsidRPr="00374975" w:rsidRDefault="00D81208" w:rsidP="00A2413B">
            <w:pPr>
              <w:jc w:val="center"/>
              <w:rPr>
                <w:rFonts w:ascii="Arial" w:hAnsi="Arial" w:cs="Arial"/>
                <w:color w:val="FF0000"/>
                <w:sz w:val="18"/>
                <w:szCs w:val="18"/>
              </w:rPr>
            </w:pPr>
          </w:p>
        </w:tc>
        <w:tc>
          <w:tcPr>
            <w:tcW w:w="426" w:type="dxa"/>
            <w:vAlign w:val="center"/>
          </w:tcPr>
          <w:p w14:paraId="491C5BA0" w14:textId="77777777" w:rsidR="00D81208" w:rsidRPr="00374975" w:rsidRDefault="00D81208" w:rsidP="00A2413B">
            <w:pPr>
              <w:jc w:val="center"/>
              <w:rPr>
                <w:rFonts w:ascii="Arial" w:hAnsi="Arial" w:cs="Arial"/>
                <w:color w:val="FF0000"/>
                <w:sz w:val="18"/>
                <w:szCs w:val="18"/>
              </w:rPr>
            </w:pPr>
          </w:p>
        </w:tc>
        <w:tc>
          <w:tcPr>
            <w:tcW w:w="425" w:type="dxa"/>
            <w:vAlign w:val="center"/>
          </w:tcPr>
          <w:p w14:paraId="5FF3DCAB" w14:textId="77777777" w:rsidR="00D81208" w:rsidRPr="00374975" w:rsidRDefault="00D81208" w:rsidP="00A2413B">
            <w:pPr>
              <w:jc w:val="center"/>
              <w:rPr>
                <w:rFonts w:ascii="Arial" w:hAnsi="Arial" w:cs="Arial"/>
                <w:color w:val="FF0000"/>
                <w:sz w:val="18"/>
                <w:szCs w:val="18"/>
              </w:rPr>
            </w:pPr>
          </w:p>
        </w:tc>
        <w:tc>
          <w:tcPr>
            <w:tcW w:w="425" w:type="dxa"/>
            <w:vAlign w:val="center"/>
          </w:tcPr>
          <w:p w14:paraId="29657A44" w14:textId="77777777" w:rsidR="00D81208" w:rsidRPr="00374975" w:rsidRDefault="00D81208" w:rsidP="00A2413B">
            <w:pPr>
              <w:jc w:val="center"/>
              <w:rPr>
                <w:rFonts w:ascii="Arial" w:hAnsi="Arial" w:cs="Arial"/>
                <w:color w:val="FF0000"/>
                <w:sz w:val="18"/>
                <w:szCs w:val="18"/>
              </w:rPr>
            </w:pPr>
          </w:p>
        </w:tc>
        <w:tc>
          <w:tcPr>
            <w:tcW w:w="425" w:type="dxa"/>
            <w:vAlign w:val="center"/>
          </w:tcPr>
          <w:p w14:paraId="35105CFE" w14:textId="77777777" w:rsidR="00D81208" w:rsidRPr="00374975" w:rsidRDefault="00D81208" w:rsidP="00A2413B">
            <w:pPr>
              <w:jc w:val="center"/>
              <w:rPr>
                <w:rFonts w:ascii="Arial" w:hAnsi="Arial" w:cs="Arial"/>
                <w:color w:val="FF0000"/>
                <w:sz w:val="18"/>
                <w:szCs w:val="18"/>
              </w:rPr>
            </w:pPr>
          </w:p>
        </w:tc>
        <w:tc>
          <w:tcPr>
            <w:tcW w:w="426" w:type="dxa"/>
            <w:vAlign w:val="center"/>
          </w:tcPr>
          <w:p w14:paraId="4FCC5164" w14:textId="77777777" w:rsidR="00D81208" w:rsidRPr="00374975" w:rsidRDefault="00D81208" w:rsidP="00A2413B">
            <w:pPr>
              <w:jc w:val="center"/>
              <w:rPr>
                <w:rFonts w:ascii="Arial" w:hAnsi="Arial" w:cs="Arial"/>
                <w:color w:val="FF0000"/>
                <w:sz w:val="18"/>
                <w:szCs w:val="18"/>
              </w:rPr>
            </w:pPr>
          </w:p>
        </w:tc>
        <w:tc>
          <w:tcPr>
            <w:tcW w:w="425" w:type="dxa"/>
            <w:vAlign w:val="center"/>
          </w:tcPr>
          <w:p w14:paraId="6C5B505A" w14:textId="77777777" w:rsidR="00D81208" w:rsidRPr="00374975" w:rsidRDefault="00D81208" w:rsidP="00A2413B">
            <w:pPr>
              <w:jc w:val="center"/>
              <w:rPr>
                <w:rFonts w:ascii="Arial" w:hAnsi="Arial" w:cs="Arial"/>
                <w:color w:val="FF0000"/>
                <w:sz w:val="18"/>
                <w:szCs w:val="18"/>
              </w:rPr>
            </w:pPr>
          </w:p>
        </w:tc>
        <w:tc>
          <w:tcPr>
            <w:tcW w:w="425" w:type="dxa"/>
            <w:vAlign w:val="center"/>
          </w:tcPr>
          <w:p w14:paraId="06268389" w14:textId="77777777" w:rsidR="00D81208" w:rsidRPr="00374975" w:rsidRDefault="00D81208" w:rsidP="00A2413B">
            <w:pPr>
              <w:jc w:val="center"/>
              <w:rPr>
                <w:rFonts w:ascii="Arial" w:hAnsi="Arial" w:cs="Arial"/>
                <w:color w:val="FF0000"/>
                <w:sz w:val="18"/>
                <w:szCs w:val="18"/>
              </w:rPr>
            </w:pPr>
          </w:p>
        </w:tc>
        <w:tc>
          <w:tcPr>
            <w:tcW w:w="425" w:type="dxa"/>
            <w:vAlign w:val="center"/>
          </w:tcPr>
          <w:p w14:paraId="0E90D58C" w14:textId="77777777" w:rsidR="00D81208" w:rsidRPr="00374975" w:rsidRDefault="00D81208" w:rsidP="00A2413B">
            <w:pPr>
              <w:jc w:val="center"/>
              <w:rPr>
                <w:rFonts w:ascii="Arial" w:hAnsi="Arial" w:cs="Arial"/>
                <w:color w:val="FF0000"/>
                <w:sz w:val="18"/>
                <w:szCs w:val="18"/>
              </w:rPr>
            </w:pPr>
          </w:p>
        </w:tc>
        <w:tc>
          <w:tcPr>
            <w:tcW w:w="1843" w:type="dxa"/>
            <w:vAlign w:val="center"/>
          </w:tcPr>
          <w:p w14:paraId="655D06DE" w14:textId="77777777" w:rsidR="00A74E0A" w:rsidRPr="00A2413B" w:rsidRDefault="00A74E0A" w:rsidP="00A2413B">
            <w:pPr>
              <w:jc w:val="center"/>
              <w:rPr>
                <w:rFonts w:ascii="Arial" w:hAnsi="Arial" w:cs="Arial"/>
                <w:sz w:val="18"/>
                <w:szCs w:val="18"/>
              </w:rPr>
            </w:pPr>
          </w:p>
          <w:p w14:paraId="3CDD5687" w14:textId="77777777" w:rsidR="00A74E0A" w:rsidRPr="00A2413B" w:rsidRDefault="00A74E0A" w:rsidP="00A2413B">
            <w:pPr>
              <w:jc w:val="center"/>
              <w:rPr>
                <w:rFonts w:ascii="Arial" w:hAnsi="Arial" w:cs="Arial"/>
                <w:sz w:val="18"/>
                <w:szCs w:val="18"/>
              </w:rPr>
            </w:pPr>
          </w:p>
          <w:p w14:paraId="124D57C1" w14:textId="77777777" w:rsidR="00A74E0A" w:rsidRPr="00A2413B" w:rsidRDefault="00A74E0A" w:rsidP="00A2413B">
            <w:pPr>
              <w:jc w:val="center"/>
              <w:rPr>
                <w:rFonts w:ascii="Arial" w:hAnsi="Arial" w:cs="Arial"/>
                <w:sz w:val="18"/>
                <w:szCs w:val="18"/>
              </w:rPr>
            </w:pPr>
          </w:p>
          <w:p w14:paraId="3C2C515E" w14:textId="77777777" w:rsidR="00A74E0A" w:rsidRPr="00A2413B" w:rsidRDefault="00A74E0A" w:rsidP="00A2413B">
            <w:pPr>
              <w:jc w:val="center"/>
              <w:rPr>
                <w:rFonts w:ascii="Arial" w:hAnsi="Arial" w:cs="Arial"/>
                <w:sz w:val="18"/>
                <w:szCs w:val="18"/>
              </w:rPr>
            </w:pPr>
          </w:p>
          <w:p w14:paraId="0B3A5D37" w14:textId="77777777" w:rsidR="00D81208" w:rsidRPr="00A2413B" w:rsidRDefault="00D81208" w:rsidP="00A2413B">
            <w:pPr>
              <w:jc w:val="center"/>
              <w:rPr>
                <w:rFonts w:ascii="Arial" w:hAnsi="Arial" w:cs="Arial"/>
                <w:sz w:val="18"/>
                <w:szCs w:val="18"/>
              </w:rPr>
            </w:pPr>
            <w:r w:rsidRPr="00A2413B">
              <w:rPr>
                <w:rFonts w:ascii="Arial" w:hAnsi="Arial" w:cs="Arial"/>
                <w:sz w:val="18"/>
                <w:szCs w:val="18"/>
              </w:rPr>
              <w:t>Jefe Oficina Control Interno</w:t>
            </w:r>
          </w:p>
        </w:tc>
        <w:tc>
          <w:tcPr>
            <w:tcW w:w="4649" w:type="dxa"/>
            <w:vAlign w:val="center"/>
          </w:tcPr>
          <w:p w14:paraId="5916C731" w14:textId="17B7FBC1" w:rsidR="00D81208" w:rsidRPr="00A2413B" w:rsidRDefault="00B13336" w:rsidP="00A2413B">
            <w:pPr>
              <w:jc w:val="center"/>
              <w:rPr>
                <w:rFonts w:ascii="Arial" w:hAnsi="Arial" w:cs="Arial"/>
                <w:sz w:val="18"/>
                <w:szCs w:val="18"/>
              </w:rPr>
            </w:pPr>
            <w:r>
              <w:rPr>
                <w:rFonts w:ascii="Arial" w:hAnsi="Arial" w:cs="Arial"/>
                <w:sz w:val="18"/>
                <w:szCs w:val="18"/>
              </w:rPr>
              <w:t>25 de febrero 2020</w:t>
            </w:r>
          </w:p>
        </w:tc>
      </w:tr>
      <w:tr w:rsidR="00A45439" w:rsidRPr="00A2413B" w14:paraId="38579A44" w14:textId="77777777" w:rsidTr="009B2AD3">
        <w:trPr>
          <w:trHeight w:val="1181"/>
        </w:trPr>
        <w:tc>
          <w:tcPr>
            <w:tcW w:w="738" w:type="dxa"/>
            <w:vAlign w:val="center"/>
          </w:tcPr>
          <w:p w14:paraId="24401B87" w14:textId="754847CD" w:rsidR="00B40030" w:rsidRPr="00A2413B" w:rsidRDefault="001714CF" w:rsidP="00A2413B">
            <w:pPr>
              <w:jc w:val="center"/>
              <w:rPr>
                <w:rFonts w:ascii="Arial" w:hAnsi="Arial" w:cs="Arial"/>
                <w:sz w:val="18"/>
                <w:szCs w:val="18"/>
              </w:rPr>
            </w:pPr>
            <w:r>
              <w:rPr>
                <w:rFonts w:ascii="Arial" w:hAnsi="Arial" w:cs="Arial"/>
                <w:sz w:val="18"/>
                <w:szCs w:val="18"/>
              </w:rPr>
              <w:t>4</w:t>
            </w:r>
          </w:p>
        </w:tc>
        <w:tc>
          <w:tcPr>
            <w:tcW w:w="3119" w:type="dxa"/>
            <w:vAlign w:val="center"/>
          </w:tcPr>
          <w:p w14:paraId="4A6CC1A4" w14:textId="77777777" w:rsidR="007E6442" w:rsidRPr="00A2413B" w:rsidRDefault="00B40030" w:rsidP="00A2413B">
            <w:pPr>
              <w:jc w:val="center"/>
              <w:rPr>
                <w:rFonts w:ascii="Arial" w:hAnsi="Arial" w:cs="Arial"/>
                <w:sz w:val="18"/>
                <w:szCs w:val="18"/>
              </w:rPr>
            </w:pPr>
            <w:r w:rsidRPr="00A2413B">
              <w:rPr>
                <w:rFonts w:ascii="Arial" w:hAnsi="Arial" w:cs="Arial"/>
                <w:sz w:val="18"/>
                <w:szCs w:val="18"/>
              </w:rPr>
              <w:t>Seguimiento Derechos de petición</w:t>
            </w:r>
            <w:r w:rsidR="00C33267" w:rsidRPr="00A2413B">
              <w:rPr>
                <w:rFonts w:ascii="Arial" w:hAnsi="Arial" w:cs="Arial"/>
                <w:sz w:val="18"/>
                <w:szCs w:val="18"/>
              </w:rPr>
              <w:t>, quejas y reclamos</w:t>
            </w:r>
            <w:r w:rsidR="007E6442" w:rsidRPr="00A2413B">
              <w:rPr>
                <w:rFonts w:ascii="Arial" w:hAnsi="Arial" w:cs="Arial"/>
                <w:sz w:val="18"/>
                <w:szCs w:val="18"/>
              </w:rPr>
              <w:t>: Ley 190 del 6 de junio de 1995 Artículo 53.</w:t>
            </w:r>
          </w:p>
          <w:p w14:paraId="494D81E0" w14:textId="77777777" w:rsidR="00B40030" w:rsidRPr="00A2413B" w:rsidRDefault="007E6442" w:rsidP="00A2413B">
            <w:pPr>
              <w:jc w:val="center"/>
              <w:rPr>
                <w:rFonts w:ascii="Arial" w:hAnsi="Arial" w:cs="Arial"/>
                <w:sz w:val="18"/>
                <w:szCs w:val="18"/>
              </w:rPr>
            </w:pPr>
            <w:r w:rsidRPr="00A2413B">
              <w:rPr>
                <w:rFonts w:ascii="Arial" w:hAnsi="Arial" w:cs="Arial"/>
                <w:sz w:val="18"/>
                <w:szCs w:val="18"/>
              </w:rPr>
              <w:t>Estatuto anticorrupción Ley 1474 de 2011, articulo 76 Constitución Política, artículo 23.</w:t>
            </w:r>
          </w:p>
        </w:tc>
        <w:tc>
          <w:tcPr>
            <w:tcW w:w="1701" w:type="dxa"/>
            <w:vAlign w:val="center"/>
          </w:tcPr>
          <w:p w14:paraId="3D7C4B49" w14:textId="77777777" w:rsidR="00B40030" w:rsidRPr="00A2413B" w:rsidRDefault="007B2163" w:rsidP="00A2413B">
            <w:pPr>
              <w:jc w:val="center"/>
              <w:rPr>
                <w:rFonts w:ascii="Arial" w:hAnsi="Arial" w:cs="Arial"/>
                <w:sz w:val="18"/>
                <w:szCs w:val="18"/>
              </w:rPr>
            </w:pPr>
            <w:r w:rsidRPr="00A2413B">
              <w:rPr>
                <w:rFonts w:ascii="Arial" w:hAnsi="Arial" w:cs="Arial"/>
                <w:sz w:val="18"/>
                <w:szCs w:val="18"/>
              </w:rPr>
              <w:t>Semanalmente en el Software de Mercurio</w:t>
            </w:r>
          </w:p>
        </w:tc>
        <w:tc>
          <w:tcPr>
            <w:tcW w:w="567" w:type="dxa"/>
            <w:vAlign w:val="center"/>
          </w:tcPr>
          <w:p w14:paraId="64611259" w14:textId="77777777" w:rsidR="007B2163" w:rsidRPr="00A2413B" w:rsidRDefault="007B2163" w:rsidP="00A2413B">
            <w:pPr>
              <w:jc w:val="center"/>
              <w:rPr>
                <w:rFonts w:ascii="Arial" w:hAnsi="Arial" w:cs="Arial"/>
                <w:sz w:val="18"/>
                <w:szCs w:val="18"/>
              </w:rPr>
            </w:pPr>
          </w:p>
          <w:p w14:paraId="7B09D092" w14:textId="77777777" w:rsidR="00B40030" w:rsidRPr="00A2413B" w:rsidRDefault="00B40030" w:rsidP="00A2413B">
            <w:pPr>
              <w:jc w:val="center"/>
              <w:rPr>
                <w:rFonts w:ascii="Arial" w:hAnsi="Arial" w:cs="Arial"/>
                <w:sz w:val="18"/>
                <w:szCs w:val="18"/>
              </w:rPr>
            </w:pPr>
            <w:r w:rsidRPr="00A2413B">
              <w:rPr>
                <w:rFonts w:ascii="Arial" w:hAnsi="Arial" w:cs="Arial"/>
                <w:sz w:val="18"/>
                <w:szCs w:val="18"/>
              </w:rPr>
              <w:t>x</w:t>
            </w:r>
          </w:p>
        </w:tc>
        <w:tc>
          <w:tcPr>
            <w:tcW w:w="425" w:type="dxa"/>
            <w:vAlign w:val="center"/>
          </w:tcPr>
          <w:p w14:paraId="429374FD" w14:textId="77777777" w:rsidR="007B2163" w:rsidRPr="00834B59" w:rsidRDefault="007B2163" w:rsidP="00A2413B">
            <w:pPr>
              <w:jc w:val="center"/>
              <w:rPr>
                <w:rFonts w:ascii="Arial" w:hAnsi="Arial" w:cs="Arial"/>
                <w:sz w:val="18"/>
                <w:szCs w:val="18"/>
              </w:rPr>
            </w:pPr>
          </w:p>
          <w:p w14:paraId="2DFBE2CE" w14:textId="77777777" w:rsidR="00B40030" w:rsidRPr="00834B59" w:rsidRDefault="00B40030" w:rsidP="00A2413B">
            <w:pPr>
              <w:jc w:val="center"/>
              <w:rPr>
                <w:rFonts w:ascii="Arial" w:hAnsi="Arial" w:cs="Arial"/>
                <w:sz w:val="18"/>
                <w:szCs w:val="18"/>
              </w:rPr>
            </w:pPr>
            <w:r w:rsidRPr="00834B59">
              <w:rPr>
                <w:rFonts w:ascii="Arial" w:hAnsi="Arial" w:cs="Arial"/>
                <w:sz w:val="18"/>
                <w:szCs w:val="18"/>
              </w:rPr>
              <w:t>x</w:t>
            </w:r>
          </w:p>
        </w:tc>
        <w:tc>
          <w:tcPr>
            <w:tcW w:w="425" w:type="dxa"/>
            <w:vAlign w:val="center"/>
          </w:tcPr>
          <w:p w14:paraId="3338CAF5" w14:textId="77777777" w:rsidR="007B2163" w:rsidRPr="00834B59" w:rsidRDefault="007B2163" w:rsidP="00A2413B">
            <w:pPr>
              <w:jc w:val="center"/>
              <w:rPr>
                <w:rFonts w:ascii="Arial" w:hAnsi="Arial" w:cs="Arial"/>
                <w:sz w:val="18"/>
                <w:szCs w:val="18"/>
              </w:rPr>
            </w:pPr>
          </w:p>
          <w:p w14:paraId="24CEF5D8" w14:textId="77777777" w:rsidR="00B40030" w:rsidRPr="00834B59" w:rsidRDefault="00B40030" w:rsidP="00A2413B">
            <w:pPr>
              <w:jc w:val="center"/>
              <w:rPr>
                <w:rFonts w:ascii="Arial" w:hAnsi="Arial" w:cs="Arial"/>
                <w:sz w:val="18"/>
                <w:szCs w:val="18"/>
              </w:rPr>
            </w:pPr>
            <w:r w:rsidRPr="00834B59">
              <w:rPr>
                <w:rFonts w:ascii="Arial" w:hAnsi="Arial" w:cs="Arial"/>
                <w:sz w:val="18"/>
                <w:szCs w:val="18"/>
              </w:rPr>
              <w:t>x</w:t>
            </w:r>
          </w:p>
        </w:tc>
        <w:tc>
          <w:tcPr>
            <w:tcW w:w="425" w:type="dxa"/>
            <w:vAlign w:val="center"/>
          </w:tcPr>
          <w:p w14:paraId="32BA14F8" w14:textId="77777777" w:rsidR="007B2163" w:rsidRPr="00834B59" w:rsidRDefault="007B2163" w:rsidP="00A2413B">
            <w:pPr>
              <w:jc w:val="center"/>
              <w:rPr>
                <w:rFonts w:ascii="Arial" w:hAnsi="Arial" w:cs="Arial"/>
                <w:sz w:val="18"/>
                <w:szCs w:val="18"/>
              </w:rPr>
            </w:pPr>
          </w:p>
          <w:p w14:paraId="27C33C19" w14:textId="77777777" w:rsidR="00B40030" w:rsidRPr="00834B59" w:rsidRDefault="00B40030" w:rsidP="00A2413B">
            <w:pPr>
              <w:jc w:val="center"/>
              <w:rPr>
                <w:rFonts w:ascii="Arial" w:hAnsi="Arial" w:cs="Arial"/>
                <w:sz w:val="18"/>
                <w:szCs w:val="18"/>
              </w:rPr>
            </w:pPr>
            <w:r w:rsidRPr="00834B59">
              <w:rPr>
                <w:rFonts w:ascii="Arial" w:hAnsi="Arial" w:cs="Arial"/>
                <w:sz w:val="18"/>
                <w:szCs w:val="18"/>
              </w:rPr>
              <w:t>x</w:t>
            </w:r>
          </w:p>
        </w:tc>
        <w:tc>
          <w:tcPr>
            <w:tcW w:w="426" w:type="dxa"/>
            <w:vAlign w:val="center"/>
          </w:tcPr>
          <w:p w14:paraId="07E541EF" w14:textId="77777777" w:rsidR="00B40030" w:rsidRPr="00834B59" w:rsidRDefault="00B40030" w:rsidP="00A2413B">
            <w:pPr>
              <w:jc w:val="center"/>
              <w:rPr>
                <w:rFonts w:ascii="Arial" w:hAnsi="Arial" w:cs="Arial"/>
                <w:sz w:val="18"/>
                <w:szCs w:val="18"/>
              </w:rPr>
            </w:pPr>
          </w:p>
          <w:p w14:paraId="011F1FCE" w14:textId="77777777" w:rsidR="007B2163" w:rsidRPr="00834B59" w:rsidRDefault="007B2163" w:rsidP="00A2413B">
            <w:pPr>
              <w:jc w:val="center"/>
              <w:rPr>
                <w:rFonts w:ascii="Arial" w:hAnsi="Arial" w:cs="Arial"/>
                <w:sz w:val="18"/>
                <w:szCs w:val="18"/>
              </w:rPr>
            </w:pPr>
            <w:r w:rsidRPr="00834B59">
              <w:rPr>
                <w:rFonts w:ascii="Arial" w:hAnsi="Arial" w:cs="Arial"/>
                <w:sz w:val="18"/>
                <w:szCs w:val="18"/>
              </w:rPr>
              <w:t>x</w:t>
            </w:r>
          </w:p>
        </w:tc>
        <w:tc>
          <w:tcPr>
            <w:tcW w:w="425" w:type="dxa"/>
            <w:vAlign w:val="center"/>
          </w:tcPr>
          <w:p w14:paraId="2213DB3C" w14:textId="77777777" w:rsidR="007B2163" w:rsidRPr="00834B59" w:rsidRDefault="007B2163" w:rsidP="00A2413B">
            <w:pPr>
              <w:jc w:val="center"/>
              <w:rPr>
                <w:rFonts w:ascii="Arial" w:hAnsi="Arial" w:cs="Arial"/>
                <w:sz w:val="18"/>
                <w:szCs w:val="18"/>
              </w:rPr>
            </w:pPr>
          </w:p>
          <w:p w14:paraId="6ECE4584" w14:textId="77777777" w:rsidR="00B40030" w:rsidRPr="00834B59" w:rsidRDefault="00B40030" w:rsidP="00A2413B">
            <w:pPr>
              <w:jc w:val="center"/>
              <w:rPr>
                <w:rFonts w:ascii="Arial" w:hAnsi="Arial" w:cs="Arial"/>
                <w:sz w:val="18"/>
                <w:szCs w:val="18"/>
              </w:rPr>
            </w:pPr>
            <w:r w:rsidRPr="00834B59">
              <w:rPr>
                <w:rFonts w:ascii="Arial" w:hAnsi="Arial" w:cs="Arial"/>
                <w:sz w:val="18"/>
                <w:szCs w:val="18"/>
              </w:rPr>
              <w:t>x</w:t>
            </w:r>
          </w:p>
        </w:tc>
        <w:tc>
          <w:tcPr>
            <w:tcW w:w="425" w:type="dxa"/>
            <w:vAlign w:val="center"/>
          </w:tcPr>
          <w:p w14:paraId="7A4DD18C" w14:textId="77777777" w:rsidR="007B2163" w:rsidRPr="00834B59" w:rsidRDefault="007B2163" w:rsidP="00A2413B">
            <w:pPr>
              <w:jc w:val="center"/>
              <w:rPr>
                <w:rFonts w:ascii="Arial" w:hAnsi="Arial" w:cs="Arial"/>
                <w:sz w:val="18"/>
                <w:szCs w:val="18"/>
              </w:rPr>
            </w:pPr>
          </w:p>
          <w:p w14:paraId="166CE25F" w14:textId="77777777" w:rsidR="00B40030" w:rsidRPr="00834B59" w:rsidRDefault="00B40030" w:rsidP="00A2413B">
            <w:pPr>
              <w:jc w:val="center"/>
              <w:rPr>
                <w:rFonts w:ascii="Arial" w:hAnsi="Arial" w:cs="Arial"/>
                <w:sz w:val="18"/>
                <w:szCs w:val="18"/>
              </w:rPr>
            </w:pPr>
            <w:r w:rsidRPr="00834B59">
              <w:rPr>
                <w:rFonts w:ascii="Arial" w:hAnsi="Arial" w:cs="Arial"/>
                <w:sz w:val="18"/>
                <w:szCs w:val="18"/>
              </w:rPr>
              <w:t>x</w:t>
            </w:r>
          </w:p>
        </w:tc>
        <w:tc>
          <w:tcPr>
            <w:tcW w:w="425" w:type="dxa"/>
            <w:vAlign w:val="center"/>
          </w:tcPr>
          <w:p w14:paraId="6A350963" w14:textId="77777777" w:rsidR="007B2163" w:rsidRPr="00834B59" w:rsidRDefault="007B2163" w:rsidP="00A2413B">
            <w:pPr>
              <w:jc w:val="center"/>
              <w:rPr>
                <w:rFonts w:ascii="Arial" w:hAnsi="Arial" w:cs="Arial"/>
                <w:sz w:val="18"/>
                <w:szCs w:val="18"/>
              </w:rPr>
            </w:pPr>
          </w:p>
          <w:p w14:paraId="0FB6019F" w14:textId="77777777" w:rsidR="00B40030" w:rsidRPr="00834B59" w:rsidRDefault="00B40030" w:rsidP="00A2413B">
            <w:pPr>
              <w:jc w:val="center"/>
              <w:rPr>
                <w:rFonts w:ascii="Arial" w:hAnsi="Arial" w:cs="Arial"/>
                <w:sz w:val="18"/>
                <w:szCs w:val="18"/>
              </w:rPr>
            </w:pPr>
            <w:r w:rsidRPr="00834B59">
              <w:rPr>
                <w:rFonts w:ascii="Arial" w:hAnsi="Arial" w:cs="Arial"/>
                <w:sz w:val="18"/>
                <w:szCs w:val="18"/>
              </w:rPr>
              <w:t>x</w:t>
            </w:r>
          </w:p>
        </w:tc>
        <w:tc>
          <w:tcPr>
            <w:tcW w:w="426" w:type="dxa"/>
            <w:vAlign w:val="center"/>
          </w:tcPr>
          <w:p w14:paraId="5468DE64" w14:textId="77777777" w:rsidR="00B40030" w:rsidRPr="00834B59" w:rsidRDefault="00B40030" w:rsidP="00A2413B">
            <w:pPr>
              <w:jc w:val="center"/>
              <w:rPr>
                <w:rFonts w:ascii="Arial" w:hAnsi="Arial" w:cs="Arial"/>
                <w:sz w:val="18"/>
                <w:szCs w:val="18"/>
              </w:rPr>
            </w:pPr>
          </w:p>
          <w:p w14:paraId="562893EB" w14:textId="77777777" w:rsidR="007B2163" w:rsidRPr="00834B59" w:rsidRDefault="007B2163" w:rsidP="00A2413B">
            <w:pPr>
              <w:jc w:val="center"/>
              <w:rPr>
                <w:rFonts w:ascii="Arial" w:hAnsi="Arial" w:cs="Arial"/>
                <w:sz w:val="18"/>
                <w:szCs w:val="18"/>
              </w:rPr>
            </w:pPr>
            <w:r w:rsidRPr="00834B59">
              <w:rPr>
                <w:rFonts w:ascii="Arial" w:hAnsi="Arial" w:cs="Arial"/>
                <w:sz w:val="18"/>
                <w:szCs w:val="18"/>
              </w:rPr>
              <w:t>x</w:t>
            </w:r>
          </w:p>
        </w:tc>
        <w:tc>
          <w:tcPr>
            <w:tcW w:w="425" w:type="dxa"/>
            <w:vAlign w:val="center"/>
          </w:tcPr>
          <w:p w14:paraId="6DBF864B" w14:textId="77777777" w:rsidR="007B2163" w:rsidRPr="00834B59" w:rsidRDefault="007B2163" w:rsidP="00A2413B">
            <w:pPr>
              <w:jc w:val="center"/>
              <w:rPr>
                <w:rFonts w:ascii="Arial" w:hAnsi="Arial" w:cs="Arial"/>
                <w:sz w:val="18"/>
                <w:szCs w:val="18"/>
              </w:rPr>
            </w:pPr>
          </w:p>
          <w:p w14:paraId="678FE8F9" w14:textId="77777777" w:rsidR="00B40030" w:rsidRPr="00834B59" w:rsidRDefault="00B40030" w:rsidP="00A2413B">
            <w:pPr>
              <w:jc w:val="center"/>
              <w:rPr>
                <w:rFonts w:ascii="Arial" w:hAnsi="Arial" w:cs="Arial"/>
                <w:sz w:val="18"/>
                <w:szCs w:val="18"/>
              </w:rPr>
            </w:pPr>
            <w:r w:rsidRPr="00834B59">
              <w:rPr>
                <w:rFonts w:ascii="Arial" w:hAnsi="Arial" w:cs="Arial"/>
                <w:sz w:val="18"/>
                <w:szCs w:val="18"/>
              </w:rPr>
              <w:t>x</w:t>
            </w:r>
          </w:p>
        </w:tc>
        <w:tc>
          <w:tcPr>
            <w:tcW w:w="425" w:type="dxa"/>
            <w:vAlign w:val="center"/>
          </w:tcPr>
          <w:p w14:paraId="16E990DF" w14:textId="77777777" w:rsidR="007B2163" w:rsidRPr="00834B59" w:rsidRDefault="007B2163" w:rsidP="00A2413B">
            <w:pPr>
              <w:jc w:val="center"/>
              <w:rPr>
                <w:rFonts w:ascii="Arial" w:hAnsi="Arial" w:cs="Arial"/>
                <w:sz w:val="18"/>
                <w:szCs w:val="18"/>
              </w:rPr>
            </w:pPr>
          </w:p>
          <w:p w14:paraId="19676A85" w14:textId="77777777" w:rsidR="00B40030" w:rsidRPr="00834B59" w:rsidRDefault="00B40030" w:rsidP="00A2413B">
            <w:pPr>
              <w:jc w:val="center"/>
              <w:rPr>
                <w:rFonts w:ascii="Arial" w:hAnsi="Arial" w:cs="Arial"/>
                <w:sz w:val="18"/>
                <w:szCs w:val="18"/>
              </w:rPr>
            </w:pPr>
            <w:r w:rsidRPr="00834B59">
              <w:rPr>
                <w:rFonts w:ascii="Arial" w:hAnsi="Arial" w:cs="Arial"/>
                <w:sz w:val="18"/>
                <w:szCs w:val="18"/>
              </w:rPr>
              <w:t>x</w:t>
            </w:r>
          </w:p>
        </w:tc>
        <w:tc>
          <w:tcPr>
            <w:tcW w:w="425" w:type="dxa"/>
            <w:vAlign w:val="center"/>
          </w:tcPr>
          <w:p w14:paraId="2F6E29F0" w14:textId="77777777" w:rsidR="007B2163" w:rsidRPr="00834B59" w:rsidRDefault="007B2163" w:rsidP="00A2413B">
            <w:pPr>
              <w:jc w:val="center"/>
              <w:rPr>
                <w:rFonts w:ascii="Arial" w:hAnsi="Arial" w:cs="Arial"/>
                <w:sz w:val="18"/>
                <w:szCs w:val="18"/>
              </w:rPr>
            </w:pPr>
          </w:p>
          <w:p w14:paraId="304BA9D1" w14:textId="77777777" w:rsidR="00B40030" w:rsidRPr="00834B59" w:rsidRDefault="00B40030" w:rsidP="00A2413B">
            <w:pPr>
              <w:jc w:val="center"/>
              <w:rPr>
                <w:rFonts w:ascii="Arial" w:hAnsi="Arial" w:cs="Arial"/>
                <w:sz w:val="18"/>
                <w:szCs w:val="18"/>
              </w:rPr>
            </w:pPr>
            <w:r w:rsidRPr="00834B59">
              <w:rPr>
                <w:rFonts w:ascii="Arial" w:hAnsi="Arial" w:cs="Arial"/>
                <w:sz w:val="18"/>
                <w:szCs w:val="18"/>
              </w:rPr>
              <w:t>x</w:t>
            </w:r>
          </w:p>
        </w:tc>
        <w:tc>
          <w:tcPr>
            <w:tcW w:w="1843" w:type="dxa"/>
            <w:vAlign w:val="center"/>
          </w:tcPr>
          <w:p w14:paraId="61BE714B" w14:textId="77777777" w:rsidR="00EF15BB" w:rsidRPr="00A2413B" w:rsidRDefault="00EF15BB" w:rsidP="00A2413B">
            <w:pPr>
              <w:jc w:val="center"/>
              <w:rPr>
                <w:rFonts w:ascii="Arial" w:hAnsi="Arial" w:cs="Arial"/>
                <w:sz w:val="18"/>
                <w:szCs w:val="18"/>
              </w:rPr>
            </w:pPr>
          </w:p>
          <w:p w14:paraId="620D3731" w14:textId="77777777" w:rsidR="00B40030" w:rsidRPr="00A2413B" w:rsidRDefault="00B40030" w:rsidP="00A2413B">
            <w:pPr>
              <w:jc w:val="center"/>
              <w:rPr>
                <w:rFonts w:ascii="Arial" w:hAnsi="Arial" w:cs="Arial"/>
                <w:sz w:val="18"/>
                <w:szCs w:val="18"/>
              </w:rPr>
            </w:pPr>
            <w:r w:rsidRPr="00A2413B">
              <w:rPr>
                <w:rFonts w:ascii="Arial" w:hAnsi="Arial" w:cs="Arial"/>
                <w:sz w:val="18"/>
                <w:szCs w:val="18"/>
              </w:rPr>
              <w:t>Equipo Control Interno</w:t>
            </w:r>
          </w:p>
        </w:tc>
        <w:tc>
          <w:tcPr>
            <w:tcW w:w="4649" w:type="dxa"/>
            <w:vAlign w:val="center"/>
          </w:tcPr>
          <w:p w14:paraId="300B30B0" w14:textId="333A5E78" w:rsidR="00B40030" w:rsidRPr="00A2413B" w:rsidRDefault="00B13336" w:rsidP="00A2413B">
            <w:pPr>
              <w:jc w:val="center"/>
              <w:rPr>
                <w:rFonts w:ascii="Arial" w:hAnsi="Arial" w:cs="Arial"/>
                <w:sz w:val="18"/>
                <w:szCs w:val="18"/>
              </w:rPr>
            </w:pPr>
            <w:r>
              <w:rPr>
                <w:rFonts w:ascii="Arial" w:hAnsi="Arial" w:cs="Arial"/>
                <w:sz w:val="18"/>
                <w:szCs w:val="18"/>
              </w:rPr>
              <w:t>Mensual y semestral</w:t>
            </w:r>
          </w:p>
        </w:tc>
      </w:tr>
      <w:tr w:rsidR="00A45439" w:rsidRPr="00A2413B" w14:paraId="2F2C0E88" w14:textId="77777777" w:rsidTr="009B2AD3">
        <w:trPr>
          <w:trHeight w:val="433"/>
        </w:trPr>
        <w:tc>
          <w:tcPr>
            <w:tcW w:w="738" w:type="dxa"/>
            <w:vAlign w:val="center"/>
          </w:tcPr>
          <w:p w14:paraId="13C603BD" w14:textId="61FF1B8B" w:rsidR="00283503" w:rsidRPr="00A2413B" w:rsidRDefault="001714CF" w:rsidP="00A2413B">
            <w:pPr>
              <w:jc w:val="center"/>
              <w:rPr>
                <w:rFonts w:ascii="Arial" w:hAnsi="Arial" w:cs="Arial"/>
                <w:sz w:val="18"/>
                <w:szCs w:val="18"/>
              </w:rPr>
            </w:pPr>
            <w:r>
              <w:rPr>
                <w:rFonts w:ascii="Arial" w:hAnsi="Arial" w:cs="Arial"/>
                <w:sz w:val="18"/>
                <w:szCs w:val="18"/>
              </w:rPr>
              <w:t>5</w:t>
            </w:r>
          </w:p>
        </w:tc>
        <w:tc>
          <w:tcPr>
            <w:tcW w:w="3119" w:type="dxa"/>
            <w:vAlign w:val="center"/>
          </w:tcPr>
          <w:p w14:paraId="2E8A25C1" w14:textId="77777777" w:rsidR="00283503" w:rsidRPr="00A2413B" w:rsidRDefault="00E635EC" w:rsidP="00A2413B">
            <w:pPr>
              <w:jc w:val="center"/>
              <w:rPr>
                <w:rFonts w:ascii="Arial" w:hAnsi="Arial" w:cs="Arial"/>
                <w:sz w:val="18"/>
                <w:szCs w:val="18"/>
              </w:rPr>
            </w:pPr>
            <w:r w:rsidRPr="00A2413B">
              <w:rPr>
                <w:rFonts w:ascii="Arial" w:hAnsi="Arial" w:cs="Arial"/>
                <w:sz w:val="18"/>
                <w:szCs w:val="18"/>
              </w:rPr>
              <w:t>Seguimiento Plan de mejoramiento</w:t>
            </w:r>
          </w:p>
        </w:tc>
        <w:tc>
          <w:tcPr>
            <w:tcW w:w="1701" w:type="dxa"/>
            <w:vAlign w:val="center"/>
          </w:tcPr>
          <w:p w14:paraId="04D72A85" w14:textId="2073D507" w:rsidR="00283503" w:rsidRPr="00A2413B" w:rsidRDefault="00273882" w:rsidP="00A2413B">
            <w:pPr>
              <w:jc w:val="center"/>
              <w:rPr>
                <w:rFonts w:ascii="Arial" w:hAnsi="Arial" w:cs="Arial"/>
                <w:sz w:val="18"/>
                <w:szCs w:val="18"/>
              </w:rPr>
            </w:pPr>
            <w:r>
              <w:rPr>
                <w:rFonts w:ascii="Arial" w:hAnsi="Arial" w:cs="Arial"/>
                <w:sz w:val="18"/>
                <w:szCs w:val="18"/>
              </w:rPr>
              <w:t xml:space="preserve">Semestralmente </w:t>
            </w:r>
          </w:p>
        </w:tc>
        <w:tc>
          <w:tcPr>
            <w:tcW w:w="567" w:type="dxa"/>
            <w:vAlign w:val="center"/>
          </w:tcPr>
          <w:p w14:paraId="4D86D5C8" w14:textId="29020CD4" w:rsidR="00283503" w:rsidRPr="00A2413B" w:rsidRDefault="00283503" w:rsidP="00A2413B">
            <w:pPr>
              <w:jc w:val="center"/>
              <w:rPr>
                <w:rFonts w:ascii="Arial" w:hAnsi="Arial" w:cs="Arial"/>
                <w:sz w:val="18"/>
                <w:szCs w:val="18"/>
              </w:rPr>
            </w:pPr>
          </w:p>
        </w:tc>
        <w:tc>
          <w:tcPr>
            <w:tcW w:w="425" w:type="dxa"/>
            <w:vAlign w:val="center"/>
          </w:tcPr>
          <w:p w14:paraId="48C42C9A" w14:textId="77777777" w:rsidR="00283503" w:rsidRPr="00374975" w:rsidRDefault="00283503" w:rsidP="00A2413B">
            <w:pPr>
              <w:jc w:val="center"/>
              <w:rPr>
                <w:rFonts w:ascii="Arial" w:hAnsi="Arial" w:cs="Arial"/>
                <w:color w:val="FF0000"/>
                <w:sz w:val="18"/>
                <w:szCs w:val="18"/>
              </w:rPr>
            </w:pPr>
          </w:p>
        </w:tc>
        <w:tc>
          <w:tcPr>
            <w:tcW w:w="425" w:type="dxa"/>
            <w:vAlign w:val="center"/>
          </w:tcPr>
          <w:p w14:paraId="28EFECB5" w14:textId="77777777" w:rsidR="00283503" w:rsidRPr="00834B59" w:rsidRDefault="00E635EC" w:rsidP="00A2413B">
            <w:pPr>
              <w:jc w:val="center"/>
              <w:rPr>
                <w:rFonts w:ascii="Arial" w:hAnsi="Arial" w:cs="Arial"/>
                <w:sz w:val="18"/>
                <w:szCs w:val="18"/>
              </w:rPr>
            </w:pPr>
            <w:r w:rsidRPr="00834B59">
              <w:rPr>
                <w:rFonts w:ascii="Arial" w:hAnsi="Arial" w:cs="Arial"/>
                <w:sz w:val="18"/>
                <w:szCs w:val="18"/>
              </w:rPr>
              <w:t>x</w:t>
            </w:r>
          </w:p>
        </w:tc>
        <w:tc>
          <w:tcPr>
            <w:tcW w:w="425" w:type="dxa"/>
            <w:vAlign w:val="center"/>
          </w:tcPr>
          <w:p w14:paraId="1758B0A7" w14:textId="77777777" w:rsidR="00283503" w:rsidRPr="00834B59" w:rsidRDefault="00283503" w:rsidP="00A2413B">
            <w:pPr>
              <w:jc w:val="center"/>
              <w:rPr>
                <w:rFonts w:ascii="Arial" w:hAnsi="Arial" w:cs="Arial"/>
                <w:sz w:val="18"/>
                <w:szCs w:val="18"/>
              </w:rPr>
            </w:pPr>
          </w:p>
        </w:tc>
        <w:tc>
          <w:tcPr>
            <w:tcW w:w="426" w:type="dxa"/>
            <w:vAlign w:val="center"/>
          </w:tcPr>
          <w:p w14:paraId="407DA26D" w14:textId="16C03A33" w:rsidR="00283503" w:rsidRPr="00834B59" w:rsidRDefault="00283503" w:rsidP="00A2413B">
            <w:pPr>
              <w:jc w:val="center"/>
              <w:rPr>
                <w:rFonts w:ascii="Arial" w:hAnsi="Arial" w:cs="Arial"/>
                <w:sz w:val="18"/>
                <w:szCs w:val="18"/>
              </w:rPr>
            </w:pPr>
          </w:p>
        </w:tc>
        <w:tc>
          <w:tcPr>
            <w:tcW w:w="425" w:type="dxa"/>
            <w:vAlign w:val="center"/>
          </w:tcPr>
          <w:p w14:paraId="2ECD0C6F" w14:textId="605380D3" w:rsidR="00283503" w:rsidRPr="00834B59" w:rsidRDefault="00EF2043" w:rsidP="00A2413B">
            <w:pPr>
              <w:jc w:val="center"/>
              <w:rPr>
                <w:rFonts w:ascii="Arial" w:hAnsi="Arial" w:cs="Arial"/>
                <w:sz w:val="18"/>
                <w:szCs w:val="18"/>
              </w:rPr>
            </w:pPr>
            <w:r>
              <w:rPr>
                <w:rFonts w:ascii="Arial" w:hAnsi="Arial" w:cs="Arial"/>
                <w:sz w:val="18"/>
                <w:szCs w:val="18"/>
              </w:rPr>
              <w:t>x</w:t>
            </w:r>
          </w:p>
        </w:tc>
        <w:tc>
          <w:tcPr>
            <w:tcW w:w="425" w:type="dxa"/>
            <w:vAlign w:val="center"/>
          </w:tcPr>
          <w:p w14:paraId="0B62DA31" w14:textId="67856308" w:rsidR="00283503" w:rsidRPr="00834B59" w:rsidRDefault="00283503" w:rsidP="00A2413B">
            <w:pPr>
              <w:jc w:val="center"/>
              <w:rPr>
                <w:rFonts w:ascii="Arial" w:hAnsi="Arial" w:cs="Arial"/>
                <w:sz w:val="18"/>
                <w:szCs w:val="18"/>
              </w:rPr>
            </w:pPr>
          </w:p>
        </w:tc>
        <w:tc>
          <w:tcPr>
            <w:tcW w:w="425" w:type="dxa"/>
            <w:vAlign w:val="center"/>
          </w:tcPr>
          <w:p w14:paraId="6A593170" w14:textId="77777777" w:rsidR="00283503" w:rsidRPr="00834B59" w:rsidRDefault="00283503" w:rsidP="00A2413B">
            <w:pPr>
              <w:jc w:val="center"/>
              <w:rPr>
                <w:rFonts w:ascii="Arial" w:hAnsi="Arial" w:cs="Arial"/>
                <w:sz w:val="18"/>
                <w:szCs w:val="18"/>
              </w:rPr>
            </w:pPr>
          </w:p>
        </w:tc>
        <w:tc>
          <w:tcPr>
            <w:tcW w:w="426" w:type="dxa"/>
            <w:vAlign w:val="center"/>
          </w:tcPr>
          <w:p w14:paraId="7ACA72E5" w14:textId="4EB2F2C4" w:rsidR="00283503" w:rsidRPr="00834B59" w:rsidRDefault="00283503" w:rsidP="00A2413B">
            <w:pPr>
              <w:jc w:val="center"/>
              <w:rPr>
                <w:rFonts w:ascii="Arial" w:hAnsi="Arial" w:cs="Arial"/>
                <w:sz w:val="18"/>
                <w:szCs w:val="18"/>
              </w:rPr>
            </w:pPr>
          </w:p>
        </w:tc>
        <w:tc>
          <w:tcPr>
            <w:tcW w:w="425" w:type="dxa"/>
            <w:vAlign w:val="center"/>
          </w:tcPr>
          <w:p w14:paraId="43A6B9E5" w14:textId="77777777" w:rsidR="00283503" w:rsidRPr="00834B59" w:rsidRDefault="00283503" w:rsidP="00A2413B">
            <w:pPr>
              <w:jc w:val="center"/>
              <w:rPr>
                <w:rFonts w:ascii="Arial" w:hAnsi="Arial" w:cs="Arial"/>
                <w:sz w:val="18"/>
                <w:szCs w:val="18"/>
              </w:rPr>
            </w:pPr>
          </w:p>
        </w:tc>
        <w:tc>
          <w:tcPr>
            <w:tcW w:w="425" w:type="dxa"/>
            <w:vAlign w:val="center"/>
          </w:tcPr>
          <w:p w14:paraId="6E366606" w14:textId="42181A33" w:rsidR="00283503" w:rsidRPr="00834B59" w:rsidRDefault="00273882" w:rsidP="00A2413B">
            <w:pPr>
              <w:jc w:val="center"/>
              <w:rPr>
                <w:rFonts w:ascii="Arial" w:hAnsi="Arial" w:cs="Arial"/>
                <w:sz w:val="18"/>
                <w:szCs w:val="18"/>
              </w:rPr>
            </w:pPr>
            <w:r>
              <w:rPr>
                <w:rFonts w:ascii="Arial" w:hAnsi="Arial" w:cs="Arial"/>
                <w:sz w:val="18"/>
                <w:szCs w:val="18"/>
              </w:rPr>
              <w:t>x</w:t>
            </w:r>
          </w:p>
        </w:tc>
        <w:tc>
          <w:tcPr>
            <w:tcW w:w="425" w:type="dxa"/>
            <w:vAlign w:val="center"/>
          </w:tcPr>
          <w:p w14:paraId="37F4DA3C" w14:textId="77777777" w:rsidR="00283503" w:rsidRPr="00374975" w:rsidRDefault="00283503" w:rsidP="00A2413B">
            <w:pPr>
              <w:jc w:val="center"/>
              <w:rPr>
                <w:rFonts w:ascii="Arial" w:hAnsi="Arial" w:cs="Arial"/>
                <w:color w:val="FF0000"/>
                <w:sz w:val="18"/>
                <w:szCs w:val="18"/>
              </w:rPr>
            </w:pPr>
          </w:p>
        </w:tc>
        <w:tc>
          <w:tcPr>
            <w:tcW w:w="1843" w:type="dxa"/>
            <w:vAlign w:val="center"/>
          </w:tcPr>
          <w:p w14:paraId="4764F28F" w14:textId="77777777" w:rsidR="00283503" w:rsidRPr="00A2413B" w:rsidRDefault="00B76A8D" w:rsidP="00A2413B">
            <w:pPr>
              <w:jc w:val="center"/>
              <w:rPr>
                <w:rFonts w:ascii="Arial" w:hAnsi="Arial" w:cs="Arial"/>
                <w:sz w:val="18"/>
                <w:szCs w:val="18"/>
              </w:rPr>
            </w:pPr>
            <w:r w:rsidRPr="00A2413B">
              <w:rPr>
                <w:rFonts w:ascii="Arial" w:hAnsi="Arial" w:cs="Arial"/>
                <w:sz w:val="18"/>
                <w:szCs w:val="18"/>
              </w:rPr>
              <w:t>Equipo Control Interno</w:t>
            </w:r>
          </w:p>
        </w:tc>
        <w:tc>
          <w:tcPr>
            <w:tcW w:w="4649" w:type="dxa"/>
            <w:vAlign w:val="center"/>
          </w:tcPr>
          <w:p w14:paraId="06BA2BB9" w14:textId="2417F2DA" w:rsidR="00283503" w:rsidRPr="00A2413B" w:rsidRDefault="00007A8E" w:rsidP="00A2413B">
            <w:pPr>
              <w:jc w:val="center"/>
              <w:rPr>
                <w:rFonts w:ascii="Arial" w:hAnsi="Arial" w:cs="Arial"/>
                <w:sz w:val="18"/>
                <w:szCs w:val="18"/>
              </w:rPr>
            </w:pPr>
            <w:r w:rsidRPr="005A5974">
              <w:rPr>
                <w:rFonts w:ascii="Arial" w:eastAsia="Times New Roman" w:hAnsi="Arial" w:cs="Arial"/>
                <w:color w:val="000000"/>
                <w:sz w:val="20"/>
                <w:szCs w:val="20"/>
                <w:lang w:val="es-MX" w:eastAsia="es-MX"/>
              </w:rPr>
              <w:t>01/08/2020 al 04/08/2020</w:t>
            </w:r>
          </w:p>
        </w:tc>
      </w:tr>
      <w:tr w:rsidR="00A45439" w:rsidRPr="00A2413B" w14:paraId="47E83670" w14:textId="77777777" w:rsidTr="009B2AD3">
        <w:trPr>
          <w:trHeight w:val="311"/>
        </w:trPr>
        <w:tc>
          <w:tcPr>
            <w:tcW w:w="738" w:type="dxa"/>
            <w:vAlign w:val="center"/>
          </w:tcPr>
          <w:p w14:paraId="48364555" w14:textId="640BD669" w:rsidR="007D7D13" w:rsidRPr="00A2413B" w:rsidRDefault="001714CF" w:rsidP="00A2413B">
            <w:pPr>
              <w:jc w:val="center"/>
              <w:rPr>
                <w:rFonts w:ascii="Arial" w:hAnsi="Arial" w:cs="Arial"/>
                <w:sz w:val="18"/>
                <w:szCs w:val="18"/>
              </w:rPr>
            </w:pPr>
            <w:r>
              <w:rPr>
                <w:rFonts w:ascii="Arial" w:hAnsi="Arial" w:cs="Arial"/>
                <w:sz w:val="18"/>
                <w:szCs w:val="18"/>
              </w:rPr>
              <w:t>6</w:t>
            </w:r>
          </w:p>
        </w:tc>
        <w:tc>
          <w:tcPr>
            <w:tcW w:w="3119" w:type="dxa"/>
            <w:vAlign w:val="center"/>
          </w:tcPr>
          <w:p w14:paraId="650EA41F" w14:textId="7C140B98" w:rsidR="007D7D13" w:rsidRPr="00A2413B" w:rsidRDefault="00805B85" w:rsidP="00A2413B">
            <w:pPr>
              <w:jc w:val="center"/>
              <w:rPr>
                <w:rFonts w:ascii="Arial" w:hAnsi="Arial" w:cs="Arial"/>
                <w:sz w:val="18"/>
                <w:szCs w:val="18"/>
              </w:rPr>
            </w:pPr>
            <w:r w:rsidRPr="00A2413B">
              <w:rPr>
                <w:rFonts w:ascii="Arial" w:hAnsi="Arial" w:cs="Arial"/>
                <w:sz w:val="18"/>
                <w:szCs w:val="18"/>
              </w:rPr>
              <w:t xml:space="preserve">Revisión por la </w:t>
            </w:r>
            <w:r w:rsidR="00DA0CC6" w:rsidRPr="00A2413B">
              <w:rPr>
                <w:rFonts w:ascii="Arial" w:hAnsi="Arial" w:cs="Arial"/>
                <w:sz w:val="18"/>
                <w:szCs w:val="18"/>
              </w:rPr>
              <w:t>Dirección ISO</w:t>
            </w:r>
            <w:r w:rsidR="001E5616" w:rsidRPr="00A2413B">
              <w:rPr>
                <w:rFonts w:ascii="Arial" w:hAnsi="Arial" w:cs="Arial"/>
                <w:sz w:val="18"/>
                <w:szCs w:val="18"/>
              </w:rPr>
              <w:t xml:space="preserve"> 9001:2015</w:t>
            </w:r>
          </w:p>
        </w:tc>
        <w:tc>
          <w:tcPr>
            <w:tcW w:w="1701" w:type="dxa"/>
            <w:vAlign w:val="center"/>
          </w:tcPr>
          <w:p w14:paraId="7DBB15B8" w14:textId="77777777" w:rsidR="007D7D13" w:rsidRPr="00A2413B" w:rsidRDefault="00805B85" w:rsidP="00A2413B">
            <w:pPr>
              <w:jc w:val="center"/>
              <w:rPr>
                <w:rFonts w:ascii="Arial" w:hAnsi="Arial" w:cs="Arial"/>
                <w:sz w:val="18"/>
                <w:szCs w:val="18"/>
              </w:rPr>
            </w:pPr>
            <w:r w:rsidRPr="00A2413B">
              <w:rPr>
                <w:rFonts w:ascii="Arial" w:hAnsi="Arial" w:cs="Arial"/>
                <w:sz w:val="18"/>
                <w:szCs w:val="18"/>
              </w:rPr>
              <w:t>Anualmente</w:t>
            </w:r>
          </w:p>
        </w:tc>
        <w:tc>
          <w:tcPr>
            <w:tcW w:w="567" w:type="dxa"/>
            <w:vAlign w:val="center"/>
          </w:tcPr>
          <w:p w14:paraId="0D3D3998" w14:textId="77777777" w:rsidR="007D7D13" w:rsidRPr="00A2413B" w:rsidRDefault="007D7D13" w:rsidP="00A2413B">
            <w:pPr>
              <w:jc w:val="center"/>
              <w:rPr>
                <w:rFonts w:ascii="Arial" w:hAnsi="Arial" w:cs="Arial"/>
                <w:sz w:val="18"/>
                <w:szCs w:val="18"/>
              </w:rPr>
            </w:pPr>
          </w:p>
        </w:tc>
        <w:tc>
          <w:tcPr>
            <w:tcW w:w="425" w:type="dxa"/>
            <w:vAlign w:val="center"/>
          </w:tcPr>
          <w:p w14:paraId="00D7388A" w14:textId="03C271F5" w:rsidR="007D7D13" w:rsidRPr="00834B59" w:rsidRDefault="007D7D13" w:rsidP="00A2413B">
            <w:pPr>
              <w:jc w:val="center"/>
              <w:rPr>
                <w:rFonts w:ascii="Arial" w:hAnsi="Arial" w:cs="Arial"/>
                <w:sz w:val="18"/>
                <w:szCs w:val="18"/>
              </w:rPr>
            </w:pPr>
          </w:p>
        </w:tc>
        <w:tc>
          <w:tcPr>
            <w:tcW w:w="425" w:type="dxa"/>
            <w:vAlign w:val="center"/>
          </w:tcPr>
          <w:p w14:paraId="5BA0C213" w14:textId="77777777" w:rsidR="007D7D13" w:rsidRPr="00834B59" w:rsidRDefault="007D7D13" w:rsidP="00A2413B">
            <w:pPr>
              <w:jc w:val="center"/>
              <w:rPr>
                <w:rFonts w:ascii="Arial" w:hAnsi="Arial" w:cs="Arial"/>
                <w:sz w:val="18"/>
                <w:szCs w:val="18"/>
              </w:rPr>
            </w:pPr>
          </w:p>
        </w:tc>
        <w:tc>
          <w:tcPr>
            <w:tcW w:w="425" w:type="dxa"/>
            <w:vAlign w:val="center"/>
          </w:tcPr>
          <w:p w14:paraId="414238BB" w14:textId="77777777" w:rsidR="007D7D13" w:rsidRPr="00834B59" w:rsidRDefault="007D7D13" w:rsidP="00A2413B">
            <w:pPr>
              <w:jc w:val="center"/>
              <w:rPr>
                <w:rFonts w:ascii="Arial" w:hAnsi="Arial" w:cs="Arial"/>
                <w:sz w:val="18"/>
                <w:szCs w:val="18"/>
              </w:rPr>
            </w:pPr>
          </w:p>
        </w:tc>
        <w:tc>
          <w:tcPr>
            <w:tcW w:w="426" w:type="dxa"/>
            <w:vAlign w:val="center"/>
          </w:tcPr>
          <w:p w14:paraId="24873D78" w14:textId="12255C4C" w:rsidR="007D7D13" w:rsidRPr="00834B59" w:rsidRDefault="00C63834" w:rsidP="00A2413B">
            <w:pPr>
              <w:jc w:val="center"/>
              <w:rPr>
                <w:rFonts w:ascii="Arial" w:hAnsi="Arial" w:cs="Arial"/>
                <w:sz w:val="18"/>
                <w:szCs w:val="18"/>
              </w:rPr>
            </w:pPr>
            <w:r>
              <w:rPr>
                <w:rFonts w:ascii="Arial" w:hAnsi="Arial" w:cs="Arial"/>
                <w:sz w:val="18"/>
                <w:szCs w:val="18"/>
              </w:rPr>
              <w:t>x</w:t>
            </w:r>
          </w:p>
        </w:tc>
        <w:tc>
          <w:tcPr>
            <w:tcW w:w="425" w:type="dxa"/>
            <w:vAlign w:val="center"/>
          </w:tcPr>
          <w:p w14:paraId="734DEEC5" w14:textId="77777777" w:rsidR="007D7D13" w:rsidRPr="00834B59" w:rsidRDefault="007D7D13" w:rsidP="00A2413B">
            <w:pPr>
              <w:jc w:val="center"/>
              <w:rPr>
                <w:rFonts w:ascii="Arial" w:hAnsi="Arial" w:cs="Arial"/>
                <w:sz w:val="18"/>
                <w:szCs w:val="18"/>
              </w:rPr>
            </w:pPr>
          </w:p>
        </w:tc>
        <w:tc>
          <w:tcPr>
            <w:tcW w:w="425" w:type="dxa"/>
            <w:vAlign w:val="center"/>
          </w:tcPr>
          <w:p w14:paraId="0FCDF507" w14:textId="77777777" w:rsidR="007D7D13" w:rsidRPr="00834B59" w:rsidRDefault="007D7D13" w:rsidP="00A2413B">
            <w:pPr>
              <w:jc w:val="center"/>
              <w:rPr>
                <w:rFonts w:ascii="Arial" w:hAnsi="Arial" w:cs="Arial"/>
                <w:sz w:val="18"/>
                <w:szCs w:val="18"/>
              </w:rPr>
            </w:pPr>
          </w:p>
        </w:tc>
        <w:tc>
          <w:tcPr>
            <w:tcW w:w="425" w:type="dxa"/>
            <w:vAlign w:val="center"/>
          </w:tcPr>
          <w:p w14:paraId="6B3DD1F3" w14:textId="77777777" w:rsidR="007D7D13" w:rsidRPr="00834B59" w:rsidRDefault="007D7D13" w:rsidP="00A2413B">
            <w:pPr>
              <w:jc w:val="center"/>
              <w:rPr>
                <w:rFonts w:ascii="Arial" w:hAnsi="Arial" w:cs="Arial"/>
                <w:sz w:val="18"/>
                <w:szCs w:val="18"/>
              </w:rPr>
            </w:pPr>
          </w:p>
        </w:tc>
        <w:tc>
          <w:tcPr>
            <w:tcW w:w="426" w:type="dxa"/>
            <w:vAlign w:val="center"/>
          </w:tcPr>
          <w:p w14:paraId="3DAC5143" w14:textId="77777777" w:rsidR="007D7D13" w:rsidRPr="00834B59" w:rsidRDefault="007D7D13" w:rsidP="00A2413B">
            <w:pPr>
              <w:jc w:val="center"/>
              <w:rPr>
                <w:rFonts w:ascii="Arial" w:hAnsi="Arial" w:cs="Arial"/>
                <w:sz w:val="18"/>
                <w:szCs w:val="18"/>
              </w:rPr>
            </w:pPr>
          </w:p>
        </w:tc>
        <w:tc>
          <w:tcPr>
            <w:tcW w:w="425" w:type="dxa"/>
            <w:vAlign w:val="center"/>
          </w:tcPr>
          <w:p w14:paraId="16B64618" w14:textId="77777777" w:rsidR="007D7D13" w:rsidRPr="00834B59" w:rsidRDefault="007D7D13" w:rsidP="00A2413B">
            <w:pPr>
              <w:jc w:val="center"/>
              <w:rPr>
                <w:rFonts w:ascii="Arial" w:hAnsi="Arial" w:cs="Arial"/>
                <w:sz w:val="18"/>
                <w:szCs w:val="18"/>
              </w:rPr>
            </w:pPr>
          </w:p>
        </w:tc>
        <w:tc>
          <w:tcPr>
            <w:tcW w:w="425" w:type="dxa"/>
            <w:vAlign w:val="center"/>
          </w:tcPr>
          <w:p w14:paraId="69ABB685" w14:textId="77777777" w:rsidR="007D7D13" w:rsidRPr="00834B59" w:rsidRDefault="007D7D13" w:rsidP="00A2413B">
            <w:pPr>
              <w:jc w:val="center"/>
              <w:rPr>
                <w:rFonts w:ascii="Arial" w:hAnsi="Arial" w:cs="Arial"/>
                <w:sz w:val="18"/>
                <w:szCs w:val="18"/>
              </w:rPr>
            </w:pPr>
          </w:p>
        </w:tc>
        <w:tc>
          <w:tcPr>
            <w:tcW w:w="425" w:type="dxa"/>
            <w:vAlign w:val="center"/>
          </w:tcPr>
          <w:p w14:paraId="7B86082B" w14:textId="77777777" w:rsidR="007D7D13" w:rsidRPr="00834B59" w:rsidRDefault="007D7D13" w:rsidP="00A2413B">
            <w:pPr>
              <w:jc w:val="center"/>
              <w:rPr>
                <w:rFonts w:ascii="Arial" w:hAnsi="Arial" w:cs="Arial"/>
                <w:sz w:val="18"/>
                <w:szCs w:val="18"/>
              </w:rPr>
            </w:pPr>
          </w:p>
        </w:tc>
        <w:tc>
          <w:tcPr>
            <w:tcW w:w="1843" w:type="dxa"/>
            <w:vAlign w:val="center"/>
          </w:tcPr>
          <w:p w14:paraId="5FF4637D" w14:textId="77777777" w:rsidR="007D7D13" w:rsidRPr="00A2413B" w:rsidRDefault="00FA52A9" w:rsidP="00A2413B">
            <w:pPr>
              <w:jc w:val="center"/>
              <w:rPr>
                <w:rFonts w:ascii="Arial" w:hAnsi="Arial" w:cs="Arial"/>
                <w:sz w:val="18"/>
                <w:szCs w:val="18"/>
              </w:rPr>
            </w:pPr>
            <w:r w:rsidRPr="00A2413B">
              <w:rPr>
                <w:rFonts w:ascii="Arial" w:hAnsi="Arial" w:cs="Arial"/>
                <w:sz w:val="18"/>
                <w:szCs w:val="18"/>
              </w:rPr>
              <w:t>Jefe Oficina Control Interno</w:t>
            </w:r>
          </w:p>
        </w:tc>
        <w:tc>
          <w:tcPr>
            <w:tcW w:w="4649" w:type="dxa"/>
            <w:vAlign w:val="center"/>
          </w:tcPr>
          <w:p w14:paraId="3D9994A4" w14:textId="1FA96C7D" w:rsidR="007D7D13" w:rsidRPr="00A2413B" w:rsidRDefault="00012603" w:rsidP="00A2413B">
            <w:pPr>
              <w:jc w:val="center"/>
              <w:rPr>
                <w:rFonts w:ascii="Arial" w:hAnsi="Arial" w:cs="Arial"/>
                <w:sz w:val="18"/>
                <w:szCs w:val="18"/>
              </w:rPr>
            </w:pPr>
            <w:r>
              <w:rPr>
                <w:rFonts w:ascii="Arial" w:hAnsi="Arial" w:cs="Arial"/>
                <w:sz w:val="18"/>
                <w:szCs w:val="18"/>
              </w:rPr>
              <w:t>Mayo 2020</w:t>
            </w:r>
          </w:p>
        </w:tc>
      </w:tr>
      <w:tr w:rsidR="00A45439" w:rsidRPr="00A2413B" w14:paraId="7DC31BF2" w14:textId="77777777" w:rsidTr="009B2AD3">
        <w:trPr>
          <w:trHeight w:val="514"/>
        </w:trPr>
        <w:tc>
          <w:tcPr>
            <w:tcW w:w="738" w:type="dxa"/>
            <w:vAlign w:val="center"/>
          </w:tcPr>
          <w:p w14:paraId="327D3EE1" w14:textId="2B570A0B" w:rsidR="007D7D13" w:rsidRPr="00A2413B" w:rsidRDefault="001714CF" w:rsidP="00A2413B">
            <w:pPr>
              <w:jc w:val="center"/>
              <w:rPr>
                <w:rFonts w:ascii="Arial" w:hAnsi="Arial" w:cs="Arial"/>
                <w:sz w:val="18"/>
                <w:szCs w:val="18"/>
              </w:rPr>
            </w:pPr>
            <w:r>
              <w:rPr>
                <w:rFonts w:ascii="Arial" w:hAnsi="Arial" w:cs="Arial"/>
                <w:sz w:val="18"/>
                <w:szCs w:val="18"/>
              </w:rPr>
              <w:t>7</w:t>
            </w:r>
          </w:p>
        </w:tc>
        <w:tc>
          <w:tcPr>
            <w:tcW w:w="3119" w:type="dxa"/>
            <w:vAlign w:val="center"/>
          </w:tcPr>
          <w:p w14:paraId="09E20F90" w14:textId="30FE0BF4" w:rsidR="007D7D13" w:rsidRPr="00A2413B" w:rsidRDefault="00DA0CC6" w:rsidP="00A2413B">
            <w:pPr>
              <w:jc w:val="center"/>
              <w:rPr>
                <w:rFonts w:ascii="Arial" w:hAnsi="Arial" w:cs="Arial"/>
                <w:sz w:val="18"/>
                <w:szCs w:val="18"/>
              </w:rPr>
            </w:pPr>
            <w:r w:rsidRPr="00A2413B">
              <w:rPr>
                <w:rFonts w:ascii="Arial" w:hAnsi="Arial" w:cs="Arial"/>
                <w:sz w:val="18"/>
                <w:szCs w:val="18"/>
              </w:rPr>
              <w:t>Auditoría</w:t>
            </w:r>
            <w:r w:rsidR="00283503" w:rsidRPr="00A2413B">
              <w:rPr>
                <w:rFonts w:ascii="Arial" w:hAnsi="Arial" w:cs="Arial"/>
                <w:sz w:val="18"/>
                <w:szCs w:val="18"/>
              </w:rPr>
              <w:t xml:space="preserve"> Interna</w:t>
            </w:r>
            <w:r w:rsidR="001257A2" w:rsidRPr="00A2413B">
              <w:rPr>
                <w:rFonts w:ascii="Arial" w:hAnsi="Arial" w:cs="Arial"/>
                <w:sz w:val="18"/>
                <w:szCs w:val="18"/>
              </w:rPr>
              <w:t xml:space="preserve"> SIG</w:t>
            </w:r>
            <w:r w:rsidR="004E2097" w:rsidRPr="00A2413B">
              <w:rPr>
                <w:rFonts w:ascii="Arial" w:hAnsi="Arial" w:cs="Arial"/>
                <w:sz w:val="18"/>
                <w:szCs w:val="18"/>
              </w:rPr>
              <w:t xml:space="preserve"> </w:t>
            </w:r>
            <w:r w:rsidR="00D72391" w:rsidRPr="00A2413B">
              <w:rPr>
                <w:rFonts w:ascii="Arial" w:hAnsi="Arial" w:cs="Arial"/>
                <w:sz w:val="18"/>
                <w:szCs w:val="18"/>
              </w:rPr>
              <w:t>ISO 9001:2015</w:t>
            </w:r>
            <w:r w:rsidR="004E2097" w:rsidRPr="00A2413B">
              <w:rPr>
                <w:rFonts w:ascii="Arial" w:hAnsi="Arial" w:cs="Arial"/>
                <w:sz w:val="18"/>
                <w:szCs w:val="18"/>
              </w:rPr>
              <w:t xml:space="preserve"> – </w:t>
            </w:r>
            <w:r w:rsidR="001257A2" w:rsidRPr="00A2413B">
              <w:rPr>
                <w:rFonts w:ascii="Arial" w:hAnsi="Arial" w:cs="Arial"/>
                <w:sz w:val="18"/>
                <w:szCs w:val="18"/>
              </w:rPr>
              <w:t>MECI</w:t>
            </w:r>
            <w:r w:rsidR="004E2097" w:rsidRPr="00A2413B">
              <w:rPr>
                <w:rFonts w:ascii="Arial" w:hAnsi="Arial" w:cs="Arial"/>
                <w:sz w:val="18"/>
                <w:szCs w:val="18"/>
              </w:rPr>
              <w:t xml:space="preserve"> 2014</w:t>
            </w:r>
          </w:p>
        </w:tc>
        <w:tc>
          <w:tcPr>
            <w:tcW w:w="1701" w:type="dxa"/>
            <w:vAlign w:val="center"/>
          </w:tcPr>
          <w:p w14:paraId="407BC847" w14:textId="77777777" w:rsidR="00B76A8D" w:rsidRPr="00A2413B" w:rsidRDefault="00B76A8D" w:rsidP="00A2413B">
            <w:pPr>
              <w:jc w:val="center"/>
              <w:rPr>
                <w:rFonts w:ascii="Arial" w:hAnsi="Arial" w:cs="Arial"/>
                <w:sz w:val="18"/>
                <w:szCs w:val="18"/>
              </w:rPr>
            </w:pPr>
          </w:p>
          <w:p w14:paraId="67BF11C6" w14:textId="77777777" w:rsidR="007D7D13" w:rsidRPr="00A2413B" w:rsidRDefault="00C37175" w:rsidP="00A2413B">
            <w:pPr>
              <w:jc w:val="center"/>
              <w:rPr>
                <w:rFonts w:ascii="Arial" w:hAnsi="Arial" w:cs="Arial"/>
                <w:sz w:val="18"/>
                <w:szCs w:val="18"/>
              </w:rPr>
            </w:pPr>
            <w:r w:rsidRPr="00A2413B">
              <w:rPr>
                <w:rFonts w:ascii="Arial" w:hAnsi="Arial" w:cs="Arial"/>
                <w:sz w:val="18"/>
                <w:szCs w:val="18"/>
              </w:rPr>
              <w:t>Anualmente</w:t>
            </w:r>
          </w:p>
        </w:tc>
        <w:tc>
          <w:tcPr>
            <w:tcW w:w="567" w:type="dxa"/>
            <w:vAlign w:val="center"/>
          </w:tcPr>
          <w:p w14:paraId="2819CBCC" w14:textId="77777777" w:rsidR="007D7D13" w:rsidRPr="00A2413B" w:rsidRDefault="007D7D13" w:rsidP="00A2413B">
            <w:pPr>
              <w:jc w:val="center"/>
              <w:rPr>
                <w:rFonts w:ascii="Arial" w:hAnsi="Arial" w:cs="Arial"/>
                <w:sz w:val="18"/>
                <w:szCs w:val="18"/>
              </w:rPr>
            </w:pPr>
          </w:p>
        </w:tc>
        <w:tc>
          <w:tcPr>
            <w:tcW w:w="425" w:type="dxa"/>
            <w:vAlign w:val="center"/>
          </w:tcPr>
          <w:p w14:paraId="00AC160C" w14:textId="77777777" w:rsidR="007D7D13" w:rsidRPr="00834B59" w:rsidRDefault="007D7D13" w:rsidP="00A2413B">
            <w:pPr>
              <w:jc w:val="center"/>
              <w:rPr>
                <w:rFonts w:ascii="Arial" w:hAnsi="Arial" w:cs="Arial"/>
                <w:sz w:val="18"/>
                <w:szCs w:val="18"/>
              </w:rPr>
            </w:pPr>
          </w:p>
        </w:tc>
        <w:tc>
          <w:tcPr>
            <w:tcW w:w="425" w:type="dxa"/>
            <w:vAlign w:val="center"/>
          </w:tcPr>
          <w:p w14:paraId="64D68207" w14:textId="77777777" w:rsidR="007D7D13" w:rsidRPr="00834B59" w:rsidRDefault="007D7D13" w:rsidP="00A2413B">
            <w:pPr>
              <w:jc w:val="center"/>
              <w:rPr>
                <w:rFonts w:ascii="Arial" w:hAnsi="Arial" w:cs="Arial"/>
                <w:sz w:val="18"/>
                <w:szCs w:val="18"/>
              </w:rPr>
            </w:pPr>
          </w:p>
        </w:tc>
        <w:tc>
          <w:tcPr>
            <w:tcW w:w="425" w:type="dxa"/>
            <w:vAlign w:val="center"/>
          </w:tcPr>
          <w:p w14:paraId="1447452D" w14:textId="77777777" w:rsidR="007D7D13" w:rsidRPr="00834B59" w:rsidRDefault="007D7D13" w:rsidP="00A2413B">
            <w:pPr>
              <w:jc w:val="center"/>
              <w:rPr>
                <w:rFonts w:ascii="Arial" w:hAnsi="Arial" w:cs="Arial"/>
                <w:sz w:val="18"/>
                <w:szCs w:val="18"/>
              </w:rPr>
            </w:pPr>
          </w:p>
        </w:tc>
        <w:tc>
          <w:tcPr>
            <w:tcW w:w="426" w:type="dxa"/>
            <w:vAlign w:val="center"/>
          </w:tcPr>
          <w:p w14:paraId="0D358D3E" w14:textId="77777777" w:rsidR="007D7D13" w:rsidRPr="00834B59" w:rsidRDefault="007D7D13" w:rsidP="00A2413B">
            <w:pPr>
              <w:jc w:val="center"/>
              <w:rPr>
                <w:rFonts w:ascii="Arial" w:hAnsi="Arial" w:cs="Arial"/>
                <w:sz w:val="18"/>
                <w:szCs w:val="18"/>
              </w:rPr>
            </w:pPr>
          </w:p>
        </w:tc>
        <w:tc>
          <w:tcPr>
            <w:tcW w:w="425" w:type="dxa"/>
            <w:vAlign w:val="center"/>
          </w:tcPr>
          <w:p w14:paraId="5A783859" w14:textId="77777777" w:rsidR="007D7D13" w:rsidRPr="00834B59" w:rsidRDefault="007D7D13" w:rsidP="00A2413B">
            <w:pPr>
              <w:jc w:val="center"/>
              <w:rPr>
                <w:rFonts w:ascii="Arial" w:hAnsi="Arial" w:cs="Arial"/>
                <w:sz w:val="18"/>
                <w:szCs w:val="18"/>
              </w:rPr>
            </w:pPr>
          </w:p>
        </w:tc>
        <w:tc>
          <w:tcPr>
            <w:tcW w:w="425" w:type="dxa"/>
            <w:vAlign w:val="center"/>
          </w:tcPr>
          <w:p w14:paraId="51168A58" w14:textId="77777777" w:rsidR="00B76A8D" w:rsidRPr="00834B59" w:rsidRDefault="00B76A8D" w:rsidP="00A2413B">
            <w:pPr>
              <w:jc w:val="center"/>
              <w:rPr>
                <w:rFonts w:ascii="Arial" w:hAnsi="Arial" w:cs="Arial"/>
                <w:sz w:val="18"/>
                <w:szCs w:val="18"/>
              </w:rPr>
            </w:pPr>
          </w:p>
          <w:p w14:paraId="68C62DE7" w14:textId="77777777" w:rsidR="007D7D13" w:rsidRPr="00834B59" w:rsidRDefault="007D7D13" w:rsidP="00A2413B">
            <w:pPr>
              <w:jc w:val="center"/>
              <w:rPr>
                <w:rFonts w:ascii="Arial" w:hAnsi="Arial" w:cs="Arial"/>
                <w:sz w:val="18"/>
                <w:szCs w:val="18"/>
              </w:rPr>
            </w:pPr>
          </w:p>
        </w:tc>
        <w:tc>
          <w:tcPr>
            <w:tcW w:w="425" w:type="dxa"/>
            <w:vAlign w:val="center"/>
          </w:tcPr>
          <w:p w14:paraId="15DBF241" w14:textId="2A283304" w:rsidR="007D7D13" w:rsidRPr="00834B59" w:rsidRDefault="007D7D13" w:rsidP="00A2413B">
            <w:pPr>
              <w:jc w:val="center"/>
              <w:rPr>
                <w:rFonts w:ascii="Arial" w:hAnsi="Arial" w:cs="Arial"/>
                <w:sz w:val="18"/>
                <w:szCs w:val="18"/>
              </w:rPr>
            </w:pPr>
          </w:p>
        </w:tc>
        <w:tc>
          <w:tcPr>
            <w:tcW w:w="426" w:type="dxa"/>
            <w:vAlign w:val="center"/>
          </w:tcPr>
          <w:p w14:paraId="31E95A57" w14:textId="6339ECA7" w:rsidR="007D7D13" w:rsidRPr="00834B59" w:rsidRDefault="00C63834" w:rsidP="00A2413B">
            <w:pPr>
              <w:jc w:val="center"/>
              <w:rPr>
                <w:rFonts w:ascii="Arial" w:hAnsi="Arial" w:cs="Arial"/>
                <w:sz w:val="18"/>
                <w:szCs w:val="18"/>
              </w:rPr>
            </w:pPr>
            <w:r>
              <w:rPr>
                <w:rFonts w:ascii="Arial" w:hAnsi="Arial" w:cs="Arial"/>
                <w:sz w:val="18"/>
                <w:szCs w:val="18"/>
              </w:rPr>
              <w:t>x</w:t>
            </w:r>
          </w:p>
        </w:tc>
        <w:tc>
          <w:tcPr>
            <w:tcW w:w="425" w:type="dxa"/>
            <w:vAlign w:val="center"/>
          </w:tcPr>
          <w:p w14:paraId="603B9452" w14:textId="7BBDA8B6" w:rsidR="007D7D13" w:rsidRPr="00834B59" w:rsidRDefault="007D7D13" w:rsidP="00A2413B">
            <w:pPr>
              <w:jc w:val="center"/>
              <w:rPr>
                <w:rFonts w:ascii="Arial" w:hAnsi="Arial" w:cs="Arial"/>
                <w:sz w:val="18"/>
                <w:szCs w:val="18"/>
              </w:rPr>
            </w:pPr>
          </w:p>
        </w:tc>
        <w:tc>
          <w:tcPr>
            <w:tcW w:w="425" w:type="dxa"/>
            <w:vAlign w:val="center"/>
          </w:tcPr>
          <w:p w14:paraId="68B5EA06" w14:textId="77777777" w:rsidR="007D7D13" w:rsidRPr="00834B59" w:rsidRDefault="007D7D13" w:rsidP="00A2413B">
            <w:pPr>
              <w:jc w:val="center"/>
              <w:rPr>
                <w:rFonts w:ascii="Arial" w:hAnsi="Arial" w:cs="Arial"/>
                <w:sz w:val="18"/>
                <w:szCs w:val="18"/>
              </w:rPr>
            </w:pPr>
          </w:p>
        </w:tc>
        <w:tc>
          <w:tcPr>
            <w:tcW w:w="425" w:type="dxa"/>
            <w:vAlign w:val="center"/>
          </w:tcPr>
          <w:p w14:paraId="25DFD906" w14:textId="027826C2" w:rsidR="007D7D13" w:rsidRPr="00834B59" w:rsidRDefault="007D7D13" w:rsidP="00A2413B">
            <w:pPr>
              <w:jc w:val="center"/>
              <w:rPr>
                <w:rFonts w:ascii="Arial" w:hAnsi="Arial" w:cs="Arial"/>
                <w:sz w:val="18"/>
                <w:szCs w:val="18"/>
              </w:rPr>
            </w:pPr>
          </w:p>
        </w:tc>
        <w:tc>
          <w:tcPr>
            <w:tcW w:w="1843" w:type="dxa"/>
            <w:vAlign w:val="center"/>
          </w:tcPr>
          <w:p w14:paraId="179583CA" w14:textId="77777777" w:rsidR="007D7D13" w:rsidRPr="00A2413B" w:rsidRDefault="00DE5319" w:rsidP="00A2413B">
            <w:pPr>
              <w:jc w:val="center"/>
              <w:rPr>
                <w:rFonts w:ascii="Arial" w:hAnsi="Arial" w:cs="Arial"/>
                <w:sz w:val="18"/>
                <w:szCs w:val="18"/>
              </w:rPr>
            </w:pPr>
            <w:r w:rsidRPr="00A2413B">
              <w:rPr>
                <w:rFonts w:ascii="Arial" w:hAnsi="Arial" w:cs="Arial"/>
                <w:sz w:val="18"/>
                <w:szCs w:val="18"/>
              </w:rPr>
              <w:t>Jefe Oficina Control Interno-Equipo Auditor</w:t>
            </w:r>
          </w:p>
        </w:tc>
        <w:tc>
          <w:tcPr>
            <w:tcW w:w="4649" w:type="dxa"/>
            <w:vAlign w:val="center"/>
          </w:tcPr>
          <w:p w14:paraId="5DED903B" w14:textId="1CDC228A" w:rsidR="007D7D13" w:rsidRPr="00A2413B" w:rsidRDefault="00B13336" w:rsidP="00DA0CC6">
            <w:pPr>
              <w:jc w:val="center"/>
              <w:rPr>
                <w:rFonts w:ascii="Arial" w:hAnsi="Arial" w:cs="Arial"/>
                <w:sz w:val="18"/>
                <w:szCs w:val="18"/>
              </w:rPr>
            </w:pPr>
            <w:r>
              <w:rPr>
                <w:rFonts w:ascii="Arial" w:hAnsi="Arial" w:cs="Arial"/>
                <w:sz w:val="18"/>
                <w:szCs w:val="18"/>
              </w:rPr>
              <w:t>Noviembre 2020</w:t>
            </w:r>
          </w:p>
        </w:tc>
      </w:tr>
      <w:tr w:rsidR="00A45439" w:rsidRPr="00A2413B" w14:paraId="2ABFCB6A" w14:textId="77777777" w:rsidTr="009B2AD3">
        <w:trPr>
          <w:trHeight w:val="564"/>
        </w:trPr>
        <w:tc>
          <w:tcPr>
            <w:tcW w:w="738" w:type="dxa"/>
            <w:vAlign w:val="center"/>
          </w:tcPr>
          <w:p w14:paraId="4113FE10" w14:textId="520A4E32" w:rsidR="004448C1" w:rsidRPr="00A2413B" w:rsidRDefault="001714CF" w:rsidP="00A2413B">
            <w:pPr>
              <w:jc w:val="center"/>
              <w:rPr>
                <w:rFonts w:ascii="Arial" w:hAnsi="Arial" w:cs="Arial"/>
                <w:sz w:val="18"/>
                <w:szCs w:val="18"/>
              </w:rPr>
            </w:pPr>
            <w:r>
              <w:rPr>
                <w:rFonts w:ascii="Arial" w:hAnsi="Arial" w:cs="Arial"/>
                <w:sz w:val="18"/>
                <w:szCs w:val="18"/>
              </w:rPr>
              <w:t>8</w:t>
            </w:r>
          </w:p>
        </w:tc>
        <w:tc>
          <w:tcPr>
            <w:tcW w:w="3119" w:type="dxa"/>
            <w:vAlign w:val="center"/>
          </w:tcPr>
          <w:p w14:paraId="37067C10" w14:textId="77777777" w:rsidR="004448C1" w:rsidRPr="00A2413B" w:rsidRDefault="004448C1" w:rsidP="00A2413B">
            <w:pPr>
              <w:pStyle w:val="Default"/>
              <w:jc w:val="center"/>
              <w:rPr>
                <w:rFonts w:ascii="Arial" w:hAnsi="Arial" w:cs="Arial"/>
                <w:sz w:val="18"/>
                <w:szCs w:val="18"/>
              </w:rPr>
            </w:pPr>
            <w:r w:rsidRPr="00A2413B">
              <w:rPr>
                <w:rFonts w:ascii="Arial" w:hAnsi="Arial" w:cs="Arial"/>
                <w:sz w:val="18"/>
                <w:szCs w:val="18"/>
              </w:rPr>
              <w:t>Seguimiento al comité de contratación</w:t>
            </w:r>
          </w:p>
        </w:tc>
        <w:tc>
          <w:tcPr>
            <w:tcW w:w="1701" w:type="dxa"/>
            <w:vAlign w:val="center"/>
          </w:tcPr>
          <w:p w14:paraId="0ED239E6" w14:textId="03F3DEE1" w:rsidR="004448C1" w:rsidRPr="00A2413B" w:rsidRDefault="00272358" w:rsidP="003E6449">
            <w:pPr>
              <w:jc w:val="center"/>
              <w:rPr>
                <w:rFonts w:ascii="Arial" w:hAnsi="Arial" w:cs="Arial"/>
                <w:sz w:val="18"/>
                <w:szCs w:val="18"/>
              </w:rPr>
            </w:pPr>
            <w:r>
              <w:rPr>
                <w:rFonts w:ascii="Arial" w:hAnsi="Arial" w:cs="Arial"/>
                <w:sz w:val="18"/>
                <w:szCs w:val="18"/>
              </w:rPr>
              <w:t xml:space="preserve">Semestral o cuando se requiera </w:t>
            </w:r>
          </w:p>
        </w:tc>
        <w:tc>
          <w:tcPr>
            <w:tcW w:w="567" w:type="dxa"/>
            <w:vAlign w:val="center"/>
          </w:tcPr>
          <w:p w14:paraId="3203D5FE" w14:textId="5E4EB9EE" w:rsidR="004448C1" w:rsidRPr="00A2413B" w:rsidRDefault="004448C1" w:rsidP="00A2413B">
            <w:pPr>
              <w:jc w:val="center"/>
              <w:rPr>
                <w:rFonts w:ascii="Arial" w:hAnsi="Arial" w:cs="Arial"/>
                <w:sz w:val="18"/>
                <w:szCs w:val="18"/>
              </w:rPr>
            </w:pPr>
          </w:p>
        </w:tc>
        <w:tc>
          <w:tcPr>
            <w:tcW w:w="425" w:type="dxa"/>
            <w:vAlign w:val="center"/>
          </w:tcPr>
          <w:p w14:paraId="583535E8" w14:textId="379B5D15" w:rsidR="004448C1" w:rsidRPr="00834B59" w:rsidRDefault="004448C1" w:rsidP="00A2413B">
            <w:pPr>
              <w:jc w:val="center"/>
              <w:rPr>
                <w:rFonts w:ascii="Arial" w:hAnsi="Arial" w:cs="Arial"/>
                <w:sz w:val="18"/>
                <w:szCs w:val="18"/>
              </w:rPr>
            </w:pPr>
          </w:p>
        </w:tc>
        <w:tc>
          <w:tcPr>
            <w:tcW w:w="425" w:type="dxa"/>
            <w:vAlign w:val="center"/>
          </w:tcPr>
          <w:p w14:paraId="0C61EDCF" w14:textId="224120FD" w:rsidR="004448C1" w:rsidRPr="00834B59" w:rsidRDefault="004448C1" w:rsidP="00A2413B">
            <w:pPr>
              <w:jc w:val="center"/>
              <w:rPr>
                <w:rFonts w:ascii="Arial" w:hAnsi="Arial" w:cs="Arial"/>
                <w:sz w:val="18"/>
                <w:szCs w:val="18"/>
              </w:rPr>
            </w:pPr>
          </w:p>
        </w:tc>
        <w:tc>
          <w:tcPr>
            <w:tcW w:w="425" w:type="dxa"/>
            <w:vAlign w:val="center"/>
          </w:tcPr>
          <w:p w14:paraId="23ECE096" w14:textId="2020B80A" w:rsidR="004448C1" w:rsidRPr="00834B59" w:rsidRDefault="004448C1" w:rsidP="00A2413B">
            <w:pPr>
              <w:jc w:val="center"/>
              <w:rPr>
                <w:rFonts w:ascii="Arial" w:hAnsi="Arial" w:cs="Arial"/>
                <w:sz w:val="18"/>
                <w:szCs w:val="18"/>
              </w:rPr>
            </w:pPr>
          </w:p>
        </w:tc>
        <w:tc>
          <w:tcPr>
            <w:tcW w:w="426" w:type="dxa"/>
            <w:vAlign w:val="center"/>
          </w:tcPr>
          <w:p w14:paraId="5170B1C8" w14:textId="17793631" w:rsidR="004448C1" w:rsidRPr="00834B59" w:rsidRDefault="004448C1" w:rsidP="00A2413B">
            <w:pPr>
              <w:jc w:val="center"/>
              <w:rPr>
                <w:rFonts w:ascii="Arial" w:hAnsi="Arial" w:cs="Arial"/>
                <w:sz w:val="18"/>
                <w:szCs w:val="18"/>
              </w:rPr>
            </w:pPr>
          </w:p>
        </w:tc>
        <w:tc>
          <w:tcPr>
            <w:tcW w:w="425" w:type="dxa"/>
            <w:vAlign w:val="center"/>
          </w:tcPr>
          <w:p w14:paraId="6B6136F2" w14:textId="2CC833D5" w:rsidR="004448C1" w:rsidRPr="00834B59" w:rsidRDefault="004448C1" w:rsidP="00A2413B">
            <w:pPr>
              <w:jc w:val="center"/>
              <w:rPr>
                <w:rFonts w:ascii="Arial" w:hAnsi="Arial" w:cs="Arial"/>
                <w:sz w:val="18"/>
                <w:szCs w:val="18"/>
              </w:rPr>
            </w:pPr>
          </w:p>
        </w:tc>
        <w:tc>
          <w:tcPr>
            <w:tcW w:w="425" w:type="dxa"/>
            <w:vAlign w:val="center"/>
          </w:tcPr>
          <w:p w14:paraId="0B85D455" w14:textId="3DEC4963" w:rsidR="004448C1" w:rsidRPr="00834B59" w:rsidRDefault="004448C1" w:rsidP="00A2413B">
            <w:pPr>
              <w:jc w:val="center"/>
              <w:rPr>
                <w:rFonts w:ascii="Arial" w:hAnsi="Arial" w:cs="Arial"/>
                <w:sz w:val="18"/>
                <w:szCs w:val="18"/>
              </w:rPr>
            </w:pPr>
          </w:p>
        </w:tc>
        <w:tc>
          <w:tcPr>
            <w:tcW w:w="425" w:type="dxa"/>
            <w:vAlign w:val="center"/>
          </w:tcPr>
          <w:p w14:paraId="282F8271" w14:textId="60E7F69A" w:rsidR="004448C1" w:rsidRPr="00834B59" w:rsidRDefault="004448C1" w:rsidP="00A2413B">
            <w:pPr>
              <w:jc w:val="center"/>
              <w:rPr>
                <w:rFonts w:ascii="Arial" w:hAnsi="Arial" w:cs="Arial"/>
                <w:sz w:val="18"/>
                <w:szCs w:val="18"/>
              </w:rPr>
            </w:pPr>
          </w:p>
        </w:tc>
        <w:tc>
          <w:tcPr>
            <w:tcW w:w="426" w:type="dxa"/>
            <w:vAlign w:val="center"/>
          </w:tcPr>
          <w:p w14:paraId="41AC006B" w14:textId="735D6491" w:rsidR="004448C1" w:rsidRPr="00834B59" w:rsidRDefault="004448C1" w:rsidP="00A2413B">
            <w:pPr>
              <w:jc w:val="center"/>
              <w:rPr>
                <w:rFonts w:ascii="Arial" w:hAnsi="Arial" w:cs="Arial"/>
                <w:sz w:val="18"/>
                <w:szCs w:val="18"/>
              </w:rPr>
            </w:pPr>
          </w:p>
        </w:tc>
        <w:tc>
          <w:tcPr>
            <w:tcW w:w="425" w:type="dxa"/>
            <w:vAlign w:val="center"/>
          </w:tcPr>
          <w:p w14:paraId="7E98DAC4" w14:textId="70CFEA53" w:rsidR="004448C1" w:rsidRPr="00834B59" w:rsidRDefault="004448C1" w:rsidP="00A2413B">
            <w:pPr>
              <w:jc w:val="center"/>
              <w:rPr>
                <w:rFonts w:ascii="Arial" w:hAnsi="Arial" w:cs="Arial"/>
                <w:sz w:val="18"/>
                <w:szCs w:val="18"/>
              </w:rPr>
            </w:pPr>
          </w:p>
        </w:tc>
        <w:tc>
          <w:tcPr>
            <w:tcW w:w="425" w:type="dxa"/>
            <w:vAlign w:val="center"/>
          </w:tcPr>
          <w:p w14:paraId="490D7F7F" w14:textId="307E1A9E" w:rsidR="004448C1" w:rsidRPr="00834B59" w:rsidRDefault="004448C1" w:rsidP="00A2413B">
            <w:pPr>
              <w:jc w:val="center"/>
              <w:rPr>
                <w:rFonts w:ascii="Arial" w:hAnsi="Arial" w:cs="Arial"/>
                <w:sz w:val="18"/>
                <w:szCs w:val="18"/>
              </w:rPr>
            </w:pPr>
          </w:p>
        </w:tc>
        <w:tc>
          <w:tcPr>
            <w:tcW w:w="425" w:type="dxa"/>
            <w:vAlign w:val="center"/>
          </w:tcPr>
          <w:p w14:paraId="25E1135D" w14:textId="1CE7B9DF" w:rsidR="004448C1" w:rsidRPr="00834B59" w:rsidRDefault="004448C1" w:rsidP="00A2413B">
            <w:pPr>
              <w:jc w:val="center"/>
              <w:rPr>
                <w:rFonts w:ascii="Arial" w:hAnsi="Arial" w:cs="Arial"/>
                <w:sz w:val="18"/>
                <w:szCs w:val="18"/>
              </w:rPr>
            </w:pPr>
          </w:p>
        </w:tc>
        <w:tc>
          <w:tcPr>
            <w:tcW w:w="1843" w:type="dxa"/>
            <w:vAlign w:val="center"/>
          </w:tcPr>
          <w:p w14:paraId="46B0A3A9" w14:textId="77777777" w:rsidR="004448C1" w:rsidRPr="00A2413B" w:rsidRDefault="004448C1" w:rsidP="00A2413B">
            <w:pPr>
              <w:jc w:val="center"/>
              <w:rPr>
                <w:rFonts w:ascii="Arial" w:hAnsi="Arial" w:cs="Arial"/>
                <w:sz w:val="18"/>
                <w:szCs w:val="18"/>
              </w:rPr>
            </w:pPr>
            <w:r w:rsidRPr="00A2413B">
              <w:rPr>
                <w:rFonts w:ascii="Arial" w:hAnsi="Arial" w:cs="Arial"/>
                <w:sz w:val="18"/>
                <w:szCs w:val="18"/>
              </w:rPr>
              <w:t>Equipo Control Interno</w:t>
            </w:r>
          </w:p>
        </w:tc>
        <w:tc>
          <w:tcPr>
            <w:tcW w:w="4649" w:type="dxa"/>
            <w:vAlign w:val="center"/>
          </w:tcPr>
          <w:p w14:paraId="0183722D" w14:textId="79552ADC" w:rsidR="004448C1" w:rsidRPr="00A2413B" w:rsidRDefault="00B13336" w:rsidP="00A2413B">
            <w:pPr>
              <w:jc w:val="center"/>
              <w:rPr>
                <w:rFonts w:ascii="Arial" w:hAnsi="Arial" w:cs="Arial"/>
                <w:sz w:val="18"/>
                <w:szCs w:val="18"/>
              </w:rPr>
            </w:pPr>
            <w:r>
              <w:rPr>
                <w:rFonts w:ascii="Arial" w:hAnsi="Arial" w:cs="Arial"/>
                <w:sz w:val="18"/>
                <w:szCs w:val="18"/>
              </w:rPr>
              <w:t>Octubre de 2020</w:t>
            </w:r>
          </w:p>
        </w:tc>
      </w:tr>
      <w:tr w:rsidR="00A45439" w:rsidRPr="00A2413B" w14:paraId="028C4BC9" w14:textId="77777777" w:rsidTr="009B2AD3">
        <w:trPr>
          <w:trHeight w:val="431"/>
        </w:trPr>
        <w:tc>
          <w:tcPr>
            <w:tcW w:w="738" w:type="dxa"/>
            <w:vAlign w:val="center"/>
          </w:tcPr>
          <w:p w14:paraId="1AEB7BA6" w14:textId="2E452D00" w:rsidR="009144DF" w:rsidRPr="00A2413B" w:rsidRDefault="001714CF" w:rsidP="00A2413B">
            <w:pPr>
              <w:jc w:val="center"/>
              <w:rPr>
                <w:rFonts w:ascii="Arial" w:hAnsi="Arial" w:cs="Arial"/>
                <w:sz w:val="18"/>
                <w:szCs w:val="18"/>
              </w:rPr>
            </w:pPr>
            <w:r>
              <w:rPr>
                <w:rFonts w:ascii="Arial" w:hAnsi="Arial" w:cs="Arial"/>
                <w:sz w:val="18"/>
                <w:szCs w:val="18"/>
              </w:rPr>
              <w:t>9</w:t>
            </w:r>
          </w:p>
        </w:tc>
        <w:tc>
          <w:tcPr>
            <w:tcW w:w="3119" w:type="dxa"/>
            <w:vAlign w:val="center"/>
          </w:tcPr>
          <w:p w14:paraId="56F361FD" w14:textId="06624352" w:rsidR="009144DF" w:rsidRPr="00A2413B" w:rsidRDefault="001257A2" w:rsidP="00A2413B">
            <w:pPr>
              <w:pStyle w:val="Default"/>
              <w:jc w:val="center"/>
              <w:rPr>
                <w:rFonts w:ascii="Arial" w:hAnsi="Arial" w:cs="Arial"/>
                <w:sz w:val="18"/>
                <w:szCs w:val="18"/>
              </w:rPr>
            </w:pPr>
            <w:r w:rsidRPr="00A2413B">
              <w:rPr>
                <w:rFonts w:ascii="Arial" w:hAnsi="Arial" w:cs="Arial"/>
                <w:sz w:val="18"/>
                <w:szCs w:val="18"/>
              </w:rPr>
              <w:t xml:space="preserve">Seguimiento a los Indicadores de gestión de los distintos procesos del </w:t>
            </w:r>
            <w:r w:rsidR="00DA0CC6" w:rsidRPr="00A2413B">
              <w:rPr>
                <w:rFonts w:ascii="Arial" w:hAnsi="Arial" w:cs="Arial"/>
                <w:sz w:val="18"/>
                <w:szCs w:val="18"/>
              </w:rPr>
              <w:t>SIG ISO</w:t>
            </w:r>
            <w:r w:rsidR="00A67C47" w:rsidRPr="00A2413B">
              <w:rPr>
                <w:rFonts w:ascii="Arial" w:hAnsi="Arial" w:cs="Arial"/>
                <w:sz w:val="18"/>
                <w:szCs w:val="18"/>
              </w:rPr>
              <w:t xml:space="preserve"> 9001:2015</w:t>
            </w:r>
          </w:p>
        </w:tc>
        <w:tc>
          <w:tcPr>
            <w:tcW w:w="1701" w:type="dxa"/>
            <w:vAlign w:val="center"/>
          </w:tcPr>
          <w:p w14:paraId="5202FE77" w14:textId="77777777" w:rsidR="009144DF" w:rsidRPr="00A2413B" w:rsidRDefault="001257A2" w:rsidP="00A2413B">
            <w:pPr>
              <w:jc w:val="center"/>
              <w:rPr>
                <w:rFonts w:ascii="Arial" w:hAnsi="Arial" w:cs="Arial"/>
                <w:sz w:val="18"/>
                <w:szCs w:val="18"/>
              </w:rPr>
            </w:pPr>
            <w:r w:rsidRPr="00A2413B">
              <w:rPr>
                <w:rFonts w:ascii="Arial" w:hAnsi="Arial" w:cs="Arial"/>
                <w:sz w:val="18"/>
                <w:szCs w:val="18"/>
              </w:rPr>
              <w:t>Semestralmente</w:t>
            </w:r>
          </w:p>
        </w:tc>
        <w:tc>
          <w:tcPr>
            <w:tcW w:w="567" w:type="dxa"/>
            <w:vAlign w:val="center"/>
          </w:tcPr>
          <w:p w14:paraId="57E8EB67" w14:textId="77777777" w:rsidR="009144DF" w:rsidRPr="00A2413B" w:rsidRDefault="009144DF" w:rsidP="00A2413B">
            <w:pPr>
              <w:jc w:val="center"/>
              <w:rPr>
                <w:rFonts w:ascii="Arial" w:hAnsi="Arial" w:cs="Arial"/>
                <w:sz w:val="18"/>
                <w:szCs w:val="18"/>
              </w:rPr>
            </w:pPr>
          </w:p>
        </w:tc>
        <w:tc>
          <w:tcPr>
            <w:tcW w:w="425" w:type="dxa"/>
            <w:vAlign w:val="center"/>
          </w:tcPr>
          <w:p w14:paraId="1D9BB5E5" w14:textId="77777777" w:rsidR="009144DF" w:rsidRPr="00834B59" w:rsidRDefault="009144DF" w:rsidP="00A2413B">
            <w:pPr>
              <w:jc w:val="center"/>
              <w:rPr>
                <w:rFonts w:ascii="Arial" w:hAnsi="Arial" w:cs="Arial"/>
                <w:sz w:val="18"/>
                <w:szCs w:val="18"/>
              </w:rPr>
            </w:pPr>
          </w:p>
        </w:tc>
        <w:tc>
          <w:tcPr>
            <w:tcW w:w="425" w:type="dxa"/>
            <w:vAlign w:val="center"/>
          </w:tcPr>
          <w:p w14:paraId="799DE61C" w14:textId="77777777" w:rsidR="009144DF" w:rsidRPr="00834B59" w:rsidRDefault="009144DF" w:rsidP="00A2413B">
            <w:pPr>
              <w:jc w:val="center"/>
              <w:rPr>
                <w:rFonts w:ascii="Arial" w:hAnsi="Arial" w:cs="Arial"/>
                <w:sz w:val="18"/>
                <w:szCs w:val="18"/>
              </w:rPr>
            </w:pPr>
          </w:p>
        </w:tc>
        <w:tc>
          <w:tcPr>
            <w:tcW w:w="425" w:type="dxa"/>
            <w:vAlign w:val="center"/>
          </w:tcPr>
          <w:p w14:paraId="3991AACC" w14:textId="77777777" w:rsidR="009144DF" w:rsidRPr="00834B59" w:rsidRDefault="009144DF" w:rsidP="00A2413B">
            <w:pPr>
              <w:jc w:val="center"/>
              <w:rPr>
                <w:rFonts w:ascii="Arial" w:hAnsi="Arial" w:cs="Arial"/>
                <w:sz w:val="18"/>
                <w:szCs w:val="18"/>
              </w:rPr>
            </w:pPr>
          </w:p>
        </w:tc>
        <w:tc>
          <w:tcPr>
            <w:tcW w:w="426" w:type="dxa"/>
            <w:vAlign w:val="center"/>
          </w:tcPr>
          <w:p w14:paraId="245219DF" w14:textId="287222CA" w:rsidR="009144DF" w:rsidRPr="00834B59" w:rsidRDefault="009144DF" w:rsidP="00A2413B">
            <w:pPr>
              <w:jc w:val="center"/>
              <w:rPr>
                <w:rFonts w:ascii="Arial" w:hAnsi="Arial" w:cs="Arial"/>
                <w:sz w:val="18"/>
                <w:szCs w:val="18"/>
              </w:rPr>
            </w:pPr>
          </w:p>
        </w:tc>
        <w:tc>
          <w:tcPr>
            <w:tcW w:w="425" w:type="dxa"/>
            <w:vAlign w:val="center"/>
          </w:tcPr>
          <w:p w14:paraId="7CB7379B" w14:textId="3DAD6631" w:rsidR="009144DF" w:rsidRPr="00834B59" w:rsidRDefault="00272358" w:rsidP="00A2413B">
            <w:pPr>
              <w:ind w:hanging="85"/>
              <w:jc w:val="center"/>
              <w:rPr>
                <w:rFonts w:ascii="Arial" w:hAnsi="Arial" w:cs="Arial"/>
                <w:sz w:val="18"/>
                <w:szCs w:val="18"/>
              </w:rPr>
            </w:pPr>
            <w:r>
              <w:rPr>
                <w:rFonts w:ascii="Arial" w:hAnsi="Arial" w:cs="Arial"/>
                <w:sz w:val="18"/>
                <w:szCs w:val="18"/>
              </w:rPr>
              <w:t>x</w:t>
            </w:r>
          </w:p>
        </w:tc>
        <w:tc>
          <w:tcPr>
            <w:tcW w:w="425" w:type="dxa"/>
            <w:vAlign w:val="center"/>
          </w:tcPr>
          <w:p w14:paraId="1BDD2CF9" w14:textId="77777777" w:rsidR="009144DF" w:rsidRPr="00834B59" w:rsidRDefault="009144DF" w:rsidP="00A2413B">
            <w:pPr>
              <w:jc w:val="center"/>
              <w:rPr>
                <w:rFonts w:ascii="Arial" w:hAnsi="Arial" w:cs="Arial"/>
                <w:sz w:val="18"/>
                <w:szCs w:val="18"/>
              </w:rPr>
            </w:pPr>
          </w:p>
        </w:tc>
        <w:tc>
          <w:tcPr>
            <w:tcW w:w="425" w:type="dxa"/>
            <w:vAlign w:val="center"/>
          </w:tcPr>
          <w:p w14:paraId="0F130315" w14:textId="77777777" w:rsidR="009144DF" w:rsidRPr="00834B59" w:rsidRDefault="009144DF" w:rsidP="00A2413B">
            <w:pPr>
              <w:jc w:val="center"/>
              <w:rPr>
                <w:rFonts w:ascii="Arial" w:hAnsi="Arial" w:cs="Arial"/>
                <w:sz w:val="18"/>
                <w:szCs w:val="18"/>
              </w:rPr>
            </w:pPr>
          </w:p>
        </w:tc>
        <w:tc>
          <w:tcPr>
            <w:tcW w:w="426" w:type="dxa"/>
            <w:vAlign w:val="center"/>
          </w:tcPr>
          <w:p w14:paraId="676A0010" w14:textId="77777777" w:rsidR="009144DF" w:rsidRPr="00834B59" w:rsidRDefault="009144DF" w:rsidP="00A2413B">
            <w:pPr>
              <w:jc w:val="center"/>
              <w:rPr>
                <w:rFonts w:ascii="Arial" w:hAnsi="Arial" w:cs="Arial"/>
                <w:sz w:val="18"/>
                <w:szCs w:val="18"/>
              </w:rPr>
            </w:pPr>
          </w:p>
        </w:tc>
        <w:tc>
          <w:tcPr>
            <w:tcW w:w="425" w:type="dxa"/>
            <w:vAlign w:val="center"/>
          </w:tcPr>
          <w:p w14:paraId="689151EF" w14:textId="18E66617" w:rsidR="009144DF" w:rsidRPr="00834B59" w:rsidRDefault="009144DF" w:rsidP="00A2413B">
            <w:pPr>
              <w:jc w:val="center"/>
              <w:rPr>
                <w:rFonts w:ascii="Arial" w:hAnsi="Arial" w:cs="Arial"/>
                <w:sz w:val="18"/>
                <w:szCs w:val="18"/>
              </w:rPr>
            </w:pPr>
          </w:p>
        </w:tc>
        <w:tc>
          <w:tcPr>
            <w:tcW w:w="425" w:type="dxa"/>
            <w:vAlign w:val="center"/>
          </w:tcPr>
          <w:p w14:paraId="2A011BC9" w14:textId="77777777" w:rsidR="009144DF" w:rsidRPr="00834B59" w:rsidRDefault="009144DF" w:rsidP="00A2413B">
            <w:pPr>
              <w:jc w:val="center"/>
              <w:rPr>
                <w:rFonts w:ascii="Arial" w:hAnsi="Arial" w:cs="Arial"/>
                <w:sz w:val="18"/>
                <w:szCs w:val="18"/>
              </w:rPr>
            </w:pPr>
          </w:p>
        </w:tc>
        <w:tc>
          <w:tcPr>
            <w:tcW w:w="425" w:type="dxa"/>
            <w:vAlign w:val="center"/>
          </w:tcPr>
          <w:p w14:paraId="0793BF52" w14:textId="59E74A02" w:rsidR="009144DF" w:rsidRPr="00834B59" w:rsidRDefault="00DA0CC6" w:rsidP="00A2413B">
            <w:pPr>
              <w:jc w:val="center"/>
              <w:rPr>
                <w:rFonts w:ascii="Arial" w:hAnsi="Arial" w:cs="Arial"/>
                <w:sz w:val="18"/>
                <w:szCs w:val="18"/>
              </w:rPr>
            </w:pPr>
            <w:r>
              <w:rPr>
                <w:rFonts w:ascii="Arial" w:hAnsi="Arial" w:cs="Arial"/>
                <w:sz w:val="18"/>
                <w:szCs w:val="18"/>
              </w:rPr>
              <w:t>x</w:t>
            </w:r>
          </w:p>
        </w:tc>
        <w:tc>
          <w:tcPr>
            <w:tcW w:w="1843" w:type="dxa"/>
            <w:vAlign w:val="center"/>
          </w:tcPr>
          <w:p w14:paraId="4A1F6356" w14:textId="77777777" w:rsidR="009144DF" w:rsidRPr="00A2413B" w:rsidRDefault="002D2371" w:rsidP="00A2413B">
            <w:pPr>
              <w:jc w:val="center"/>
              <w:rPr>
                <w:rFonts w:ascii="Arial" w:hAnsi="Arial" w:cs="Arial"/>
                <w:sz w:val="18"/>
                <w:szCs w:val="18"/>
              </w:rPr>
            </w:pPr>
            <w:r w:rsidRPr="00A2413B">
              <w:rPr>
                <w:rFonts w:ascii="Arial" w:hAnsi="Arial" w:cs="Arial"/>
                <w:sz w:val="18"/>
                <w:szCs w:val="18"/>
              </w:rPr>
              <w:t>Jefe de Control Interno-</w:t>
            </w:r>
            <w:r w:rsidR="00FB28DB" w:rsidRPr="00A2413B">
              <w:rPr>
                <w:rFonts w:ascii="Arial" w:hAnsi="Arial" w:cs="Arial"/>
                <w:sz w:val="18"/>
                <w:szCs w:val="18"/>
              </w:rPr>
              <w:t>Equipo Control Interno</w:t>
            </w:r>
          </w:p>
        </w:tc>
        <w:tc>
          <w:tcPr>
            <w:tcW w:w="4649" w:type="dxa"/>
            <w:vAlign w:val="center"/>
          </w:tcPr>
          <w:p w14:paraId="090D8754" w14:textId="77777777" w:rsidR="009144DF" w:rsidRDefault="009144DF" w:rsidP="00A2413B">
            <w:pPr>
              <w:jc w:val="center"/>
              <w:rPr>
                <w:rFonts w:ascii="Arial" w:hAnsi="Arial" w:cs="Arial"/>
                <w:sz w:val="18"/>
                <w:szCs w:val="18"/>
              </w:rPr>
            </w:pPr>
          </w:p>
          <w:p w14:paraId="034EFF4C" w14:textId="0DC2C7FF" w:rsidR="00CC6DFE" w:rsidRDefault="00980F51" w:rsidP="00A2413B">
            <w:pPr>
              <w:jc w:val="center"/>
              <w:rPr>
                <w:rFonts w:ascii="Arial" w:hAnsi="Arial" w:cs="Arial"/>
                <w:sz w:val="18"/>
                <w:szCs w:val="18"/>
              </w:rPr>
            </w:pPr>
            <w:r>
              <w:rPr>
                <w:rFonts w:ascii="Arial" w:hAnsi="Arial" w:cs="Arial"/>
                <w:sz w:val="18"/>
                <w:szCs w:val="18"/>
              </w:rPr>
              <w:t>Revisión Auditoría Interna 2020</w:t>
            </w:r>
          </w:p>
          <w:p w14:paraId="3132BD13" w14:textId="670D464E" w:rsidR="00CC6DFE" w:rsidRPr="00A2413B" w:rsidRDefault="00CC6DFE" w:rsidP="00A2413B">
            <w:pPr>
              <w:jc w:val="center"/>
              <w:rPr>
                <w:rFonts w:ascii="Arial" w:hAnsi="Arial" w:cs="Arial"/>
                <w:sz w:val="18"/>
                <w:szCs w:val="18"/>
              </w:rPr>
            </w:pPr>
          </w:p>
        </w:tc>
      </w:tr>
      <w:tr w:rsidR="00A45439" w:rsidRPr="00A2413B" w14:paraId="4463CDD4" w14:textId="77777777" w:rsidTr="009B2AD3">
        <w:trPr>
          <w:trHeight w:val="1385"/>
        </w:trPr>
        <w:tc>
          <w:tcPr>
            <w:tcW w:w="738" w:type="dxa"/>
            <w:vAlign w:val="center"/>
          </w:tcPr>
          <w:p w14:paraId="5B44153E" w14:textId="1E5E5340" w:rsidR="009144DF" w:rsidRPr="00A2413B" w:rsidRDefault="001714CF" w:rsidP="00A2413B">
            <w:pPr>
              <w:jc w:val="center"/>
              <w:rPr>
                <w:rFonts w:ascii="Arial" w:hAnsi="Arial" w:cs="Arial"/>
                <w:sz w:val="18"/>
                <w:szCs w:val="18"/>
              </w:rPr>
            </w:pPr>
            <w:r>
              <w:rPr>
                <w:rFonts w:ascii="Arial" w:hAnsi="Arial" w:cs="Arial"/>
                <w:sz w:val="18"/>
                <w:szCs w:val="18"/>
              </w:rPr>
              <w:t>10</w:t>
            </w:r>
          </w:p>
        </w:tc>
        <w:tc>
          <w:tcPr>
            <w:tcW w:w="3119" w:type="dxa"/>
            <w:vAlign w:val="center"/>
          </w:tcPr>
          <w:p w14:paraId="5DEFC058" w14:textId="4772488F" w:rsidR="009144DF" w:rsidRPr="00A2413B" w:rsidRDefault="002D2371" w:rsidP="00A2413B">
            <w:pPr>
              <w:pStyle w:val="Default"/>
              <w:jc w:val="center"/>
              <w:rPr>
                <w:rFonts w:ascii="Arial" w:hAnsi="Arial" w:cs="Arial"/>
                <w:sz w:val="18"/>
                <w:szCs w:val="18"/>
              </w:rPr>
            </w:pPr>
            <w:r w:rsidRPr="00A2413B">
              <w:rPr>
                <w:rFonts w:ascii="Arial" w:hAnsi="Arial" w:cs="Arial"/>
                <w:sz w:val="18"/>
                <w:szCs w:val="18"/>
              </w:rPr>
              <w:t>Seguimiento a los riesgos de gestión de los distintos</w:t>
            </w:r>
            <w:r w:rsidR="00FE68A3" w:rsidRPr="00A2413B">
              <w:rPr>
                <w:rFonts w:ascii="Arial" w:hAnsi="Arial" w:cs="Arial"/>
                <w:sz w:val="18"/>
                <w:szCs w:val="18"/>
              </w:rPr>
              <w:t xml:space="preserve"> procesos del SIG: Ley 87 de 1993, Ley 489 de 1998, Directiva Presidencial 09 de 1999, Decreto 2593 de 2000, Decreto 1537 de 2001, artículo 3 y 4, Decreto 188 de 2004, Circular 1000-05-2006-2006 </w:t>
            </w:r>
            <w:r w:rsidR="00DA0CC6" w:rsidRPr="00A2413B">
              <w:rPr>
                <w:rFonts w:ascii="Arial" w:hAnsi="Arial" w:cs="Arial"/>
                <w:sz w:val="18"/>
                <w:szCs w:val="18"/>
              </w:rPr>
              <w:t>DAFP MECI</w:t>
            </w:r>
            <w:r w:rsidR="007E7C83" w:rsidRPr="00A2413B">
              <w:rPr>
                <w:rFonts w:ascii="Arial" w:hAnsi="Arial" w:cs="Arial"/>
                <w:sz w:val="18"/>
                <w:szCs w:val="18"/>
              </w:rPr>
              <w:t xml:space="preserve"> 2014</w:t>
            </w:r>
          </w:p>
        </w:tc>
        <w:tc>
          <w:tcPr>
            <w:tcW w:w="1701" w:type="dxa"/>
            <w:vAlign w:val="center"/>
          </w:tcPr>
          <w:p w14:paraId="5433ED84" w14:textId="7A7953D7" w:rsidR="009144DF" w:rsidRPr="00A2413B" w:rsidRDefault="00C379CB" w:rsidP="00A2413B">
            <w:pPr>
              <w:jc w:val="center"/>
              <w:rPr>
                <w:rFonts w:ascii="Arial" w:hAnsi="Arial" w:cs="Arial"/>
                <w:sz w:val="18"/>
                <w:szCs w:val="18"/>
              </w:rPr>
            </w:pPr>
            <w:r>
              <w:rPr>
                <w:rFonts w:ascii="Arial" w:hAnsi="Arial" w:cs="Arial"/>
                <w:sz w:val="18"/>
                <w:szCs w:val="18"/>
              </w:rPr>
              <w:t>Cada cuatro meses</w:t>
            </w:r>
          </w:p>
        </w:tc>
        <w:tc>
          <w:tcPr>
            <w:tcW w:w="567" w:type="dxa"/>
            <w:vAlign w:val="center"/>
          </w:tcPr>
          <w:p w14:paraId="672BBD43" w14:textId="77777777" w:rsidR="009144DF" w:rsidRPr="00A2413B" w:rsidRDefault="009144DF" w:rsidP="00A2413B">
            <w:pPr>
              <w:jc w:val="center"/>
              <w:rPr>
                <w:rFonts w:ascii="Arial" w:hAnsi="Arial" w:cs="Arial"/>
                <w:sz w:val="18"/>
                <w:szCs w:val="18"/>
              </w:rPr>
            </w:pPr>
          </w:p>
        </w:tc>
        <w:tc>
          <w:tcPr>
            <w:tcW w:w="425" w:type="dxa"/>
            <w:vAlign w:val="center"/>
          </w:tcPr>
          <w:p w14:paraId="1408AB27" w14:textId="77777777" w:rsidR="009144DF" w:rsidRPr="00374975" w:rsidRDefault="009144DF" w:rsidP="00A2413B">
            <w:pPr>
              <w:jc w:val="center"/>
              <w:rPr>
                <w:rFonts w:ascii="Arial" w:hAnsi="Arial" w:cs="Arial"/>
                <w:color w:val="FF0000"/>
                <w:sz w:val="18"/>
                <w:szCs w:val="18"/>
              </w:rPr>
            </w:pPr>
          </w:p>
        </w:tc>
        <w:tc>
          <w:tcPr>
            <w:tcW w:w="425" w:type="dxa"/>
            <w:vAlign w:val="center"/>
          </w:tcPr>
          <w:p w14:paraId="2B9ABBA7" w14:textId="77777777" w:rsidR="009144DF" w:rsidRPr="008A75F0" w:rsidRDefault="009144DF" w:rsidP="00A2413B">
            <w:pPr>
              <w:jc w:val="center"/>
              <w:rPr>
                <w:rFonts w:ascii="Arial" w:hAnsi="Arial" w:cs="Arial"/>
                <w:sz w:val="18"/>
                <w:szCs w:val="18"/>
              </w:rPr>
            </w:pPr>
          </w:p>
        </w:tc>
        <w:tc>
          <w:tcPr>
            <w:tcW w:w="425" w:type="dxa"/>
            <w:vAlign w:val="center"/>
          </w:tcPr>
          <w:p w14:paraId="6A1DD041" w14:textId="14402AE9" w:rsidR="009144DF" w:rsidRPr="00F37900" w:rsidRDefault="009144DF" w:rsidP="00A2413B">
            <w:pPr>
              <w:jc w:val="center"/>
              <w:rPr>
                <w:rFonts w:ascii="Arial" w:hAnsi="Arial" w:cs="Arial"/>
                <w:sz w:val="18"/>
                <w:szCs w:val="18"/>
              </w:rPr>
            </w:pPr>
          </w:p>
        </w:tc>
        <w:tc>
          <w:tcPr>
            <w:tcW w:w="426" w:type="dxa"/>
            <w:vAlign w:val="center"/>
          </w:tcPr>
          <w:p w14:paraId="14CB3E9C" w14:textId="5C885B89" w:rsidR="009144DF" w:rsidRPr="00F37900" w:rsidRDefault="00EF2043" w:rsidP="00A2413B">
            <w:pPr>
              <w:jc w:val="center"/>
              <w:rPr>
                <w:rFonts w:ascii="Arial" w:hAnsi="Arial" w:cs="Arial"/>
                <w:sz w:val="18"/>
                <w:szCs w:val="18"/>
              </w:rPr>
            </w:pPr>
            <w:r>
              <w:rPr>
                <w:rFonts w:ascii="Arial" w:hAnsi="Arial" w:cs="Arial"/>
                <w:sz w:val="18"/>
                <w:szCs w:val="18"/>
              </w:rPr>
              <w:t>x</w:t>
            </w:r>
          </w:p>
        </w:tc>
        <w:tc>
          <w:tcPr>
            <w:tcW w:w="425" w:type="dxa"/>
            <w:vAlign w:val="center"/>
          </w:tcPr>
          <w:p w14:paraId="542D96DA" w14:textId="77777777" w:rsidR="00EF15BB" w:rsidRPr="00F37900" w:rsidRDefault="00EF15BB" w:rsidP="00A2413B">
            <w:pPr>
              <w:ind w:hanging="53"/>
              <w:jc w:val="center"/>
              <w:rPr>
                <w:rFonts w:ascii="Arial" w:hAnsi="Arial" w:cs="Arial"/>
                <w:sz w:val="18"/>
                <w:szCs w:val="18"/>
              </w:rPr>
            </w:pPr>
          </w:p>
          <w:p w14:paraId="7400FB2A" w14:textId="77777777" w:rsidR="00EF15BB" w:rsidRPr="00F37900" w:rsidRDefault="00EF15BB" w:rsidP="00A2413B">
            <w:pPr>
              <w:ind w:hanging="53"/>
              <w:jc w:val="center"/>
              <w:rPr>
                <w:rFonts w:ascii="Arial" w:hAnsi="Arial" w:cs="Arial"/>
                <w:sz w:val="18"/>
                <w:szCs w:val="18"/>
              </w:rPr>
            </w:pPr>
          </w:p>
          <w:p w14:paraId="64B06F85" w14:textId="77777777" w:rsidR="00EF15BB" w:rsidRPr="00F37900" w:rsidRDefault="00EF15BB" w:rsidP="00A2413B">
            <w:pPr>
              <w:ind w:hanging="53"/>
              <w:jc w:val="center"/>
              <w:rPr>
                <w:rFonts w:ascii="Arial" w:hAnsi="Arial" w:cs="Arial"/>
                <w:sz w:val="18"/>
                <w:szCs w:val="18"/>
              </w:rPr>
            </w:pPr>
          </w:p>
          <w:p w14:paraId="5FB3257E" w14:textId="77777777" w:rsidR="009144DF" w:rsidRPr="00F37900" w:rsidRDefault="009144DF" w:rsidP="00A2413B">
            <w:pPr>
              <w:ind w:hanging="53"/>
              <w:jc w:val="center"/>
              <w:rPr>
                <w:rFonts w:ascii="Arial" w:hAnsi="Arial" w:cs="Arial"/>
                <w:sz w:val="18"/>
                <w:szCs w:val="18"/>
              </w:rPr>
            </w:pPr>
          </w:p>
        </w:tc>
        <w:tc>
          <w:tcPr>
            <w:tcW w:w="425" w:type="dxa"/>
            <w:vAlign w:val="center"/>
          </w:tcPr>
          <w:p w14:paraId="76B24D5A" w14:textId="77777777" w:rsidR="009144DF" w:rsidRPr="00F37900" w:rsidRDefault="009144DF" w:rsidP="00A2413B">
            <w:pPr>
              <w:jc w:val="center"/>
              <w:rPr>
                <w:rFonts w:ascii="Arial" w:hAnsi="Arial" w:cs="Arial"/>
                <w:sz w:val="18"/>
                <w:szCs w:val="18"/>
              </w:rPr>
            </w:pPr>
          </w:p>
        </w:tc>
        <w:tc>
          <w:tcPr>
            <w:tcW w:w="425" w:type="dxa"/>
            <w:vAlign w:val="center"/>
          </w:tcPr>
          <w:p w14:paraId="314E7C31" w14:textId="2BCCAD8D" w:rsidR="009144DF" w:rsidRPr="00F37900" w:rsidRDefault="009144DF" w:rsidP="00A2413B">
            <w:pPr>
              <w:jc w:val="center"/>
              <w:rPr>
                <w:rFonts w:ascii="Arial" w:hAnsi="Arial" w:cs="Arial"/>
                <w:sz w:val="18"/>
                <w:szCs w:val="18"/>
              </w:rPr>
            </w:pPr>
          </w:p>
        </w:tc>
        <w:tc>
          <w:tcPr>
            <w:tcW w:w="426" w:type="dxa"/>
            <w:vAlign w:val="center"/>
          </w:tcPr>
          <w:p w14:paraId="2AFF3F71" w14:textId="762C8E6D" w:rsidR="009144DF" w:rsidRPr="00374975" w:rsidRDefault="009144DF" w:rsidP="00A2413B">
            <w:pPr>
              <w:jc w:val="center"/>
              <w:rPr>
                <w:rFonts w:ascii="Arial" w:hAnsi="Arial" w:cs="Arial"/>
                <w:color w:val="FF0000"/>
                <w:sz w:val="18"/>
                <w:szCs w:val="18"/>
              </w:rPr>
            </w:pPr>
          </w:p>
        </w:tc>
        <w:tc>
          <w:tcPr>
            <w:tcW w:w="425" w:type="dxa"/>
            <w:vAlign w:val="center"/>
          </w:tcPr>
          <w:p w14:paraId="1D318B26" w14:textId="77777777" w:rsidR="009144DF" w:rsidRPr="00374975" w:rsidRDefault="009144DF" w:rsidP="00A2413B">
            <w:pPr>
              <w:jc w:val="center"/>
              <w:rPr>
                <w:rFonts w:ascii="Arial" w:hAnsi="Arial" w:cs="Arial"/>
                <w:color w:val="FF0000"/>
                <w:sz w:val="18"/>
                <w:szCs w:val="18"/>
              </w:rPr>
            </w:pPr>
          </w:p>
        </w:tc>
        <w:tc>
          <w:tcPr>
            <w:tcW w:w="425" w:type="dxa"/>
            <w:vAlign w:val="center"/>
          </w:tcPr>
          <w:p w14:paraId="10B3F405" w14:textId="2660EEE0" w:rsidR="009144DF" w:rsidRPr="00374975" w:rsidRDefault="00EF2043" w:rsidP="00A2413B">
            <w:pPr>
              <w:jc w:val="center"/>
              <w:rPr>
                <w:rFonts w:ascii="Arial" w:hAnsi="Arial" w:cs="Arial"/>
                <w:color w:val="FF0000"/>
                <w:sz w:val="18"/>
                <w:szCs w:val="18"/>
              </w:rPr>
            </w:pPr>
            <w:r w:rsidRPr="00EF2043">
              <w:rPr>
                <w:rFonts w:ascii="Arial" w:hAnsi="Arial" w:cs="Arial"/>
                <w:color w:val="000000" w:themeColor="text1"/>
                <w:sz w:val="18"/>
                <w:szCs w:val="18"/>
              </w:rPr>
              <w:t>x</w:t>
            </w:r>
          </w:p>
        </w:tc>
        <w:tc>
          <w:tcPr>
            <w:tcW w:w="425" w:type="dxa"/>
            <w:vAlign w:val="center"/>
          </w:tcPr>
          <w:p w14:paraId="62A514AB" w14:textId="6FB8C3D7" w:rsidR="009144DF" w:rsidRPr="00374975" w:rsidRDefault="009144DF" w:rsidP="00A2413B">
            <w:pPr>
              <w:jc w:val="center"/>
              <w:rPr>
                <w:rFonts w:ascii="Arial" w:hAnsi="Arial" w:cs="Arial"/>
                <w:color w:val="FF0000"/>
                <w:sz w:val="18"/>
                <w:szCs w:val="18"/>
              </w:rPr>
            </w:pPr>
          </w:p>
        </w:tc>
        <w:tc>
          <w:tcPr>
            <w:tcW w:w="1843" w:type="dxa"/>
            <w:vAlign w:val="center"/>
          </w:tcPr>
          <w:p w14:paraId="7216CE71" w14:textId="77777777" w:rsidR="00EF15BB" w:rsidRPr="00A2413B" w:rsidRDefault="00EF15BB" w:rsidP="00A2413B">
            <w:pPr>
              <w:jc w:val="center"/>
              <w:rPr>
                <w:rFonts w:ascii="Arial" w:hAnsi="Arial" w:cs="Arial"/>
                <w:sz w:val="18"/>
                <w:szCs w:val="18"/>
              </w:rPr>
            </w:pPr>
          </w:p>
          <w:p w14:paraId="6FFABB96" w14:textId="77777777" w:rsidR="009144DF" w:rsidRPr="00A2413B" w:rsidRDefault="004C0FF4" w:rsidP="00A2413B">
            <w:pPr>
              <w:jc w:val="center"/>
              <w:rPr>
                <w:rFonts w:ascii="Arial" w:hAnsi="Arial" w:cs="Arial"/>
                <w:sz w:val="18"/>
                <w:szCs w:val="18"/>
              </w:rPr>
            </w:pPr>
            <w:r w:rsidRPr="00A2413B">
              <w:rPr>
                <w:rFonts w:ascii="Arial" w:hAnsi="Arial" w:cs="Arial"/>
                <w:sz w:val="18"/>
                <w:szCs w:val="18"/>
              </w:rPr>
              <w:t>Jefe de Control Interno-</w:t>
            </w:r>
            <w:r w:rsidR="00FB28DB" w:rsidRPr="00A2413B">
              <w:rPr>
                <w:rFonts w:ascii="Arial" w:hAnsi="Arial" w:cs="Arial"/>
                <w:sz w:val="18"/>
                <w:szCs w:val="18"/>
              </w:rPr>
              <w:t>Equipo Control Interno</w:t>
            </w:r>
          </w:p>
        </w:tc>
        <w:tc>
          <w:tcPr>
            <w:tcW w:w="4649" w:type="dxa"/>
            <w:vAlign w:val="center"/>
          </w:tcPr>
          <w:p w14:paraId="00FB511F" w14:textId="3E4EA6D1" w:rsidR="009144DF" w:rsidRPr="00A2413B" w:rsidRDefault="00C34937" w:rsidP="00A2413B">
            <w:pPr>
              <w:jc w:val="center"/>
              <w:rPr>
                <w:rFonts w:ascii="Arial" w:hAnsi="Arial" w:cs="Arial"/>
                <w:sz w:val="18"/>
                <w:szCs w:val="18"/>
              </w:rPr>
            </w:pPr>
            <w:r>
              <w:rPr>
                <w:rFonts w:ascii="Arial" w:hAnsi="Arial" w:cs="Arial"/>
                <w:sz w:val="18"/>
                <w:szCs w:val="18"/>
              </w:rPr>
              <w:t>Seguimiento en la Auditoría Interna 2020</w:t>
            </w:r>
          </w:p>
        </w:tc>
      </w:tr>
      <w:tr w:rsidR="00A45439" w:rsidRPr="00A2413B" w14:paraId="4575F5E1" w14:textId="77777777" w:rsidTr="009B2AD3">
        <w:tc>
          <w:tcPr>
            <w:tcW w:w="738" w:type="dxa"/>
            <w:vAlign w:val="center"/>
          </w:tcPr>
          <w:p w14:paraId="43DC275E" w14:textId="2BA78652" w:rsidR="006E2206" w:rsidRPr="00A2413B" w:rsidRDefault="00213A95" w:rsidP="00A2413B">
            <w:pPr>
              <w:jc w:val="center"/>
              <w:rPr>
                <w:rFonts w:ascii="Arial" w:hAnsi="Arial" w:cs="Arial"/>
                <w:sz w:val="18"/>
                <w:szCs w:val="18"/>
              </w:rPr>
            </w:pPr>
            <w:r w:rsidRPr="00A2413B">
              <w:rPr>
                <w:rFonts w:ascii="Arial" w:hAnsi="Arial" w:cs="Arial"/>
                <w:sz w:val="18"/>
                <w:szCs w:val="18"/>
              </w:rPr>
              <w:lastRenderedPageBreak/>
              <w:t>1</w:t>
            </w:r>
            <w:r w:rsidR="001714CF">
              <w:rPr>
                <w:rFonts w:ascii="Arial" w:hAnsi="Arial" w:cs="Arial"/>
                <w:sz w:val="18"/>
                <w:szCs w:val="18"/>
              </w:rPr>
              <w:t>1</w:t>
            </w:r>
          </w:p>
        </w:tc>
        <w:tc>
          <w:tcPr>
            <w:tcW w:w="3119" w:type="dxa"/>
            <w:vAlign w:val="center"/>
          </w:tcPr>
          <w:p w14:paraId="6FDF0EEC" w14:textId="77777777" w:rsidR="006E2206" w:rsidRPr="00A2413B" w:rsidRDefault="00363828" w:rsidP="00A2413B">
            <w:pPr>
              <w:pStyle w:val="Default"/>
              <w:jc w:val="center"/>
              <w:rPr>
                <w:rFonts w:ascii="Arial" w:hAnsi="Arial" w:cs="Arial"/>
                <w:sz w:val="18"/>
                <w:szCs w:val="18"/>
              </w:rPr>
            </w:pPr>
            <w:r w:rsidRPr="00A2413B">
              <w:rPr>
                <w:rFonts w:ascii="Arial" w:hAnsi="Arial" w:cs="Arial"/>
                <w:sz w:val="18"/>
                <w:szCs w:val="18"/>
              </w:rPr>
              <w:t>Seguimiento a la ejecución presupuestal</w:t>
            </w:r>
          </w:p>
        </w:tc>
        <w:tc>
          <w:tcPr>
            <w:tcW w:w="1701" w:type="dxa"/>
            <w:vAlign w:val="center"/>
          </w:tcPr>
          <w:p w14:paraId="5B4C6267" w14:textId="77777777" w:rsidR="006E2206" w:rsidRPr="00A2413B" w:rsidRDefault="00363828" w:rsidP="00A2413B">
            <w:pPr>
              <w:jc w:val="center"/>
              <w:rPr>
                <w:rFonts w:ascii="Arial" w:hAnsi="Arial" w:cs="Arial"/>
                <w:sz w:val="18"/>
                <w:szCs w:val="18"/>
              </w:rPr>
            </w:pPr>
            <w:r w:rsidRPr="00A2413B">
              <w:rPr>
                <w:rFonts w:ascii="Arial" w:hAnsi="Arial" w:cs="Arial"/>
                <w:sz w:val="18"/>
                <w:szCs w:val="18"/>
              </w:rPr>
              <w:t>Mensualmente</w:t>
            </w:r>
          </w:p>
        </w:tc>
        <w:tc>
          <w:tcPr>
            <w:tcW w:w="567" w:type="dxa"/>
            <w:vAlign w:val="center"/>
          </w:tcPr>
          <w:p w14:paraId="1C67EE33" w14:textId="77777777" w:rsidR="006E2206" w:rsidRPr="00A2413B" w:rsidRDefault="00363828" w:rsidP="00A2413B">
            <w:pPr>
              <w:jc w:val="center"/>
              <w:rPr>
                <w:rFonts w:ascii="Arial" w:hAnsi="Arial" w:cs="Arial"/>
                <w:sz w:val="18"/>
                <w:szCs w:val="18"/>
              </w:rPr>
            </w:pPr>
            <w:r w:rsidRPr="00A2413B">
              <w:rPr>
                <w:rFonts w:ascii="Arial" w:hAnsi="Arial" w:cs="Arial"/>
                <w:sz w:val="18"/>
                <w:szCs w:val="18"/>
              </w:rPr>
              <w:t>x</w:t>
            </w:r>
          </w:p>
        </w:tc>
        <w:tc>
          <w:tcPr>
            <w:tcW w:w="425" w:type="dxa"/>
            <w:vAlign w:val="center"/>
          </w:tcPr>
          <w:p w14:paraId="5A29D9C4" w14:textId="0D8BDA20" w:rsidR="006E2206" w:rsidRPr="00834B59" w:rsidRDefault="006E2206" w:rsidP="00A2413B">
            <w:pPr>
              <w:jc w:val="center"/>
              <w:rPr>
                <w:rFonts w:ascii="Arial" w:hAnsi="Arial" w:cs="Arial"/>
                <w:sz w:val="18"/>
                <w:szCs w:val="18"/>
              </w:rPr>
            </w:pPr>
          </w:p>
        </w:tc>
        <w:tc>
          <w:tcPr>
            <w:tcW w:w="425" w:type="dxa"/>
            <w:vAlign w:val="center"/>
          </w:tcPr>
          <w:p w14:paraId="129419BC" w14:textId="15A8F356" w:rsidR="006E2206" w:rsidRPr="00834B59" w:rsidRDefault="006E2206" w:rsidP="00A2413B">
            <w:pPr>
              <w:jc w:val="center"/>
              <w:rPr>
                <w:rFonts w:ascii="Arial" w:hAnsi="Arial" w:cs="Arial"/>
                <w:sz w:val="18"/>
                <w:szCs w:val="18"/>
              </w:rPr>
            </w:pPr>
          </w:p>
        </w:tc>
        <w:tc>
          <w:tcPr>
            <w:tcW w:w="425" w:type="dxa"/>
            <w:vAlign w:val="center"/>
          </w:tcPr>
          <w:p w14:paraId="56ABF97E" w14:textId="77777777" w:rsidR="006E2206" w:rsidRPr="00834B59" w:rsidRDefault="00363828" w:rsidP="00A2413B">
            <w:pPr>
              <w:jc w:val="center"/>
              <w:rPr>
                <w:rFonts w:ascii="Arial" w:hAnsi="Arial" w:cs="Arial"/>
                <w:sz w:val="18"/>
                <w:szCs w:val="18"/>
              </w:rPr>
            </w:pPr>
            <w:r w:rsidRPr="00834B59">
              <w:rPr>
                <w:rFonts w:ascii="Arial" w:hAnsi="Arial" w:cs="Arial"/>
                <w:sz w:val="18"/>
                <w:szCs w:val="18"/>
              </w:rPr>
              <w:t>x</w:t>
            </w:r>
          </w:p>
        </w:tc>
        <w:tc>
          <w:tcPr>
            <w:tcW w:w="426" w:type="dxa"/>
            <w:vAlign w:val="center"/>
          </w:tcPr>
          <w:p w14:paraId="1E8F3975" w14:textId="126A9F98" w:rsidR="006E2206" w:rsidRPr="00834B59" w:rsidRDefault="006E2206" w:rsidP="00A2413B">
            <w:pPr>
              <w:jc w:val="center"/>
              <w:rPr>
                <w:rFonts w:ascii="Arial" w:hAnsi="Arial" w:cs="Arial"/>
                <w:sz w:val="18"/>
                <w:szCs w:val="18"/>
              </w:rPr>
            </w:pPr>
          </w:p>
        </w:tc>
        <w:tc>
          <w:tcPr>
            <w:tcW w:w="425" w:type="dxa"/>
            <w:vAlign w:val="center"/>
          </w:tcPr>
          <w:p w14:paraId="779BF972" w14:textId="493BB3B9" w:rsidR="006E2206" w:rsidRPr="00834B59" w:rsidRDefault="006E2206" w:rsidP="00A2413B">
            <w:pPr>
              <w:ind w:hanging="53"/>
              <w:jc w:val="center"/>
              <w:rPr>
                <w:rFonts w:ascii="Arial" w:hAnsi="Arial" w:cs="Arial"/>
                <w:sz w:val="18"/>
                <w:szCs w:val="18"/>
              </w:rPr>
            </w:pPr>
          </w:p>
        </w:tc>
        <w:tc>
          <w:tcPr>
            <w:tcW w:w="425" w:type="dxa"/>
            <w:vAlign w:val="center"/>
          </w:tcPr>
          <w:p w14:paraId="35BD703E" w14:textId="77777777" w:rsidR="006E2206" w:rsidRPr="00834B59" w:rsidRDefault="00363828" w:rsidP="00A2413B">
            <w:pPr>
              <w:jc w:val="center"/>
              <w:rPr>
                <w:rFonts w:ascii="Arial" w:hAnsi="Arial" w:cs="Arial"/>
                <w:sz w:val="18"/>
                <w:szCs w:val="18"/>
              </w:rPr>
            </w:pPr>
            <w:r w:rsidRPr="00834B59">
              <w:rPr>
                <w:rFonts w:ascii="Arial" w:hAnsi="Arial" w:cs="Arial"/>
                <w:sz w:val="18"/>
                <w:szCs w:val="18"/>
              </w:rPr>
              <w:t>x</w:t>
            </w:r>
          </w:p>
        </w:tc>
        <w:tc>
          <w:tcPr>
            <w:tcW w:w="425" w:type="dxa"/>
            <w:vAlign w:val="center"/>
          </w:tcPr>
          <w:p w14:paraId="3F87CEAB" w14:textId="0A90F835" w:rsidR="006E2206" w:rsidRPr="00834B59" w:rsidRDefault="006E2206" w:rsidP="00A2413B">
            <w:pPr>
              <w:jc w:val="center"/>
              <w:rPr>
                <w:rFonts w:ascii="Arial" w:hAnsi="Arial" w:cs="Arial"/>
                <w:sz w:val="18"/>
                <w:szCs w:val="18"/>
              </w:rPr>
            </w:pPr>
          </w:p>
        </w:tc>
        <w:tc>
          <w:tcPr>
            <w:tcW w:w="426" w:type="dxa"/>
            <w:vAlign w:val="center"/>
          </w:tcPr>
          <w:p w14:paraId="58104F49" w14:textId="1F794677" w:rsidR="006E2206" w:rsidRPr="00834B59" w:rsidRDefault="006E2206" w:rsidP="00A2413B">
            <w:pPr>
              <w:jc w:val="center"/>
              <w:rPr>
                <w:rFonts w:ascii="Arial" w:hAnsi="Arial" w:cs="Arial"/>
                <w:sz w:val="18"/>
                <w:szCs w:val="18"/>
              </w:rPr>
            </w:pPr>
          </w:p>
        </w:tc>
        <w:tc>
          <w:tcPr>
            <w:tcW w:w="425" w:type="dxa"/>
            <w:vAlign w:val="center"/>
          </w:tcPr>
          <w:p w14:paraId="04BE8335" w14:textId="5F5527CC" w:rsidR="006E2206" w:rsidRPr="00834B59" w:rsidRDefault="006E2206" w:rsidP="00A2413B">
            <w:pPr>
              <w:jc w:val="center"/>
              <w:rPr>
                <w:rFonts w:ascii="Arial" w:hAnsi="Arial" w:cs="Arial"/>
                <w:sz w:val="18"/>
                <w:szCs w:val="18"/>
              </w:rPr>
            </w:pPr>
          </w:p>
        </w:tc>
        <w:tc>
          <w:tcPr>
            <w:tcW w:w="425" w:type="dxa"/>
            <w:vAlign w:val="center"/>
          </w:tcPr>
          <w:p w14:paraId="1BBC3A02" w14:textId="768ECCD6" w:rsidR="006E2206" w:rsidRPr="00834B59" w:rsidRDefault="006E2206" w:rsidP="00A2413B">
            <w:pPr>
              <w:jc w:val="center"/>
              <w:rPr>
                <w:rFonts w:ascii="Arial" w:hAnsi="Arial" w:cs="Arial"/>
                <w:sz w:val="18"/>
                <w:szCs w:val="18"/>
              </w:rPr>
            </w:pPr>
          </w:p>
        </w:tc>
        <w:tc>
          <w:tcPr>
            <w:tcW w:w="425" w:type="dxa"/>
            <w:vAlign w:val="center"/>
          </w:tcPr>
          <w:p w14:paraId="1F0A2995" w14:textId="77777777" w:rsidR="006E2206" w:rsidRPr="00834B59" w:rsidRDefault="00363828" w:rsidP="00A2413B">
            <w:pPr>
              <w:jc w:val="center"/>
              <w:rPr>
                <w:rFonts w:ascii="Arial" w:hAnsi="Arial" w:cs="Arial"/>
                <w:sz w:val="18"/>
                <w:szCs w:val="18"/>
              </w:rPr>
            </w:pPr>
            <w:r w:rsidRPr="00834B59">
              <w:rPr>
                <w:rFonts w:ascii="Arial" w:hAnsi="Arial" w:cs="Arial"/>
                <w:sz w:val="18"/>
                <w:szCs w:val="18"/>
              </w:rPr>
              <w:t>x</w:t>
            </w:r>
          </w:p>
        </w:tc>
        <w:tc>
          <w:tcPr>
            <w:tcW w:w="1843" w:type="dxa"/>
            <w:vAlign w:val="center"/>
          </w:tcPr>
          <w:p w14:paraId="63E9FE36" w14:textId="77777777" w:rsidR="006E2206" w:rsidRPr="00A2413B" w:rsidRDefault="00363828" w:rsidP="00A2413B">
            <w:pPr>
              <w:jc w:val="center"/>
              <w:rPr>
                <w:rFonts w:ascii="Arial" w:hAnsi="Arial" w:cs="Arial"/>
                <w:sz w:val="18"/>
                <w:szCs w:val="18"/>
              </w:rPr>
            </w:pPr>
            <w:r w:rsidRPr="00A2413B">
              <w:rPr>
                <w:rFonts w:ascii="Arial" w:hAnsi="Arial" w:cs="Arial"/>
                <w:sz w:val="18"/>
                <w:szCs w:val="18"/>
              </w:rPr>
              <w:t>Jefe de Control Interno-</w:t>
            </w:r>
            <w:r w:rsidR="00475C14" w:rsidRPr="00A2413B">
              <w:rPr>
                <w:rFonts w:ascii="Arial" w:hAnsi="Arial" w:cs="Arial"/>
                <w:sz w:val="18"/>
                <w:szCs w:val="18"/>
              </w:rPr>
              <w:t>Dirección Administrativa</w:t>
            </w:r>
          </w:p>
        </w:tc>
        <w:tc>
          <w:tcPr>
            <w:tcW w:w="4649" w:type="dxa"/>
            <w:vAlign w:val="center"/>
          </w:tcPr>
          <w:p w14:paraId="1DD73BF4" w14:textId="77777777" w:rsidR="006E2206" w:rsidRDefault="00881D3D" w:rsidP="00A2413B">
            <w:pPr>
              <w:jc w:val="center"/>
              <w:rPr>
                <w:rFonts w:ascii="Arial" w:hAnsi="Arial" w:cs="Arial"/>
                <w:sz w:val="18"/>
                <w:szCs w:val="18"/>
              </w:rPr>
            </w:pPr>
            <w:r>
              <w:rPr>
                <w:rFonts w:ascii="Arial" w:hAnsi="Arial" w:cs="Arial"/>
                <w:sz w:val="18"/>
                <w:szCs w:val="18"/>
              </w:rPr>
              <w:t xml:space="preserve">Insumo para el Informe de Austeridad </w:t>
            </w:r>
          </w:p>
          <w:p w14:paraId="22CA4997" w14:textId="26EC3CC4" w:rsidR="005C45BC" w:rsidRPr="00A2413B" w:rsidRDefault="005C45BC" w:rsidP="00A2413B">
            <w:pPr>
              <w:jc w:val="center"/>
              <w:rPr>
                <w:rFonts w:ascii="Arial" w:hAnsi="Arial" w:cs="Arial"/>
                <w:sz w:val="18"/>
                <w:szCs w:val="18"/>
              </w:rPr>
            </w:pPr>
            <w:r>
              <w:rPr>
                <w:rFonts w:ascii="Arial" w:hAnsi="Arial" w:cs="Arial"/>
                <w:sz w:val="18"/>
                <w:szCs w:val="18"/>
              </w:rPr>
              <w:t xml:space="preserve">Se realiza revisión cada mes </w:t>
            </w:r>
          </w:p>
        </w:tc>
      </w:tr>
      <w:tr w:rsidR="00A45439" w:rsidRPr="00A2413B" w14:paraId="2D390F2E" w14:textId="77777777" w:rsidTr="009B2AD3">
        <w:trPr>
          <w:trHeight w:val="398"/>
        </w:trPr>
        <w:tc>
          <w:tcPr>
            <w:tcW w:w="738" w:type="dxa"/>
            <w:vAlign w:val="center"/>
          </w:tcPr>
          <w:p w14:paraId="59669247" w14:textId="17D8B9BF" w:rsidR="006E2206" w:rsidRPr="00A2413B" w:rsidRDefault="00363828" w:rsidP="00A2413B">
            <w:pPr>
              <w:jc w:val="center"/>
              <w:rPr>
                <w:rFonts w:ascii="Arial" w:hAnsi="Arial" w:cs="Arial"/>
                <w:sz w:val="18"/>
                <w:szCs w:val="18"/>
              </w:rPr>
            </w:pPr>
            <w:r w:rsidRPr="00A2413B">
              <w:rPr>
                <w:rFonts w:ascii="Arial" w:hAnsi="Arial" w:cs="Arial"/>
                <w:sz w:val="18"/>
                <w:szCs w:val="18"/>
              </w:rPr>
              <w:t>1</w:t>
            </w:r>
            <w:r w:rsidR="001714CF">
              <w:rPr>
                <w:rFonts w:ascii="Arial" w:hAnsi="Arial" w:cs="Arial"/>
                <w:sz w:val="18"/>
                <w:szCs w:val="18"/>
              </w:rPr>
              <w:t>2</w:t>
            </w:r>
          </w:p>
        </w:tc>
        <w:tc>
          <w:tcPr>
            <w:tcW w:w="3119" w:type="dxa"/>
            <w:vAlign w:val="center"/>
          </w:tcPr>
          <w:p w14:paraId="4F0689F4" w14:textId="77777777" w:rsidR="006E2206" w:rsidRPr="00A2413B" w:rsidRDefault="00363828" w:rsidP="00A2413B">
            <w:pPr>
              <w:pStyle w:val="Default"/>
              <w:jc w:val="center"/>
              <w:rPr>
                <w:rFonts w:ascii="Arial" w:hAnsi="Arial" w:cs="Arial"/>
                <w:sz w:val="18"/>
                <w:szCs w:val="18"/>
              </w:rPr>
            </w:pPr>
            <w:r w:rsidRPr="00A2413B">
              <w:rPr>
                <w:rFonts w:ascii="Arial" w:hAnsi="Arial" w:cs="Arial"/>
                <w:sz w:val="18"/>
                <w:szCs w:val="18"/>
              </w:rPr>
              <w:t>Seguimiento a la Evaluación del Desempeño</w:t>
            </w:r>
            <w:r w:rsidR="00313C18" w:rsidRPr="00A2413B">
              <w:rPr>
                <w:rFonts w:ascii="Arial" w:hAnsi="Arial" w:cs="Arial"/>
                <w:sz w:val="18"/>
                <w:szCs w:val="18"/>
              </w:rPr>
              <w:t xml:space="preserve">      </w:t>
            </w:r>
            <w:r w:rsidR="00A67C47" w:rsidRPr="00A2413B">
              <w:rPr>
                <w:rFonts w:ascii="Arial" w:hAnsi="Arial" w:cs="Arial"/>
                <w:sz w:val="18"/>
                <w:szCs w:val="18"/>
              </w:rPr>
              <w:t xml:space="preserve">       </w:t>
            </w:r>
            <w:r w:rsidR="00313C18" w:rsidRPr="00A2413B">
              <w:rPr>
                <w:rFonts w:ascii="Arial" w:hAnsi="Arial" w:cs="Arial"/>
                <w:sz w:val="18"/>
                <w:szCs w:val="18"/>
              </w:rPr>
              <w:t xml:space="preserve">   </w:t>
            </w:r>
            <w:r w:rsidR="00A67C47" w:rsidRPr="00A2413B">
              <w:rPr>
                <w:rFonts w:ascii="Arial" w:hAnsi="Arial" w:cs="Arial"/>
                <w:sz w:val="18"/>
                <w:szCs w:val="18"/>
              </w:rPr>
              <w:t>ISO 9001:2015</w:t>
            </w:r>
          </w:p>
        </w:tc>
        <w:tc>
          <w:tcPr>
            <w:tcW w:w="1701" w:type="dxa"/>
            <w:vAlign w:val="center"/>
          </w:tcPr>
          <w:p w14:paraId="48E73F84" w14:textId="77777777" w:rsidR="006E2206" w:rsidRPr="00A2413B" w:rsidRDefault="00293E70" w:rsidP="00A2413B">
            <w:pPr>
              <w:jc w:val="center"/>
              <w:rPr>
                <w:rFonts w:ascii="Arial" w:hAnsi="Arial" w:cs="Arial"/>
                <w:sz w:val="18"/>
                <w:szCs w:val="18"/>
              </w:rPr>
            </w:pPr>
            <w:r w:rsidRPr="00A2413B">
              <w:rPr>
                <w:rFonts w:ascii="Arial" w:hAnsi="Arial" w:cs="Arial"/>
                <w:sz w:val="18"/>
                <w:szCs w:val="18"/>
              </w:rPr>
              <w:t>Anualmente</w:t>
            </w:r>
          </w:p>
        </w:tc>
        <w:tc>
          <w:tcPr>
            <w:tcW w:w="567" w:type="dxa"/>
            <w:vAlign w:val="center"/>
          </w:tcPr>
          <w:p w14:paraId="6A7C77AD" w14:textId="77777777" w:rsidR="006E2206" w:rsidRPr="00A2413B" w:rsidRDefault="006E2206" w:rsidP="00A2413B">
            <w:pPr>
              <w:jc w:val="center"/>
              <w:rPr>
                <w:rFonts w:ascii="Arial" w:hAnsi="Arial" w:cs="Arial"/>
                <w:sz w:val="18"/>
                <w:szCs w:val="18"/>
              </w:rPr>
            </w:pPr>
          </w:p>
        </w:tc>
        <w:tc>
          <w:tcPr>
            <w:tcW w:w="425" w:type="dxa"/>
            <w:vAlign w:val="center"/>
          </w:tcPr>
          <w:p w14:paraId="4408280D" w14:textId="77777777" w:rsidR="006E2206" w:rsidRPr="00374975" w:rsidRDefault="00293E70" w:rsidP="00A2413B">
            <w:pPr>
              <w:jc w:val="center"/>
              <w:rPr>
                <w:rFonts w:ascii="Arial" w:hAnsi="Arial" w:cs="Arial"/>
                <w:color w:val="FF0000"/>
                <w:sz w:val="18"/>
                <w:szCs w:val="18"/>
              </w:rPr>
            </w:pPr>
            <w:r w:rsidRPr="00834B59">
              <w:rPr>
                <w:rFonts w:ascii="Arial" w:hAnsi="Arial" w:cs="Arial"/>
                <w:sz w:val="18"/>
                <w:szCs w:val="18"/>
              </w:rPr>
              <w:t>x</w:t>
            </w:r>
          </w:p>
        </w:tc>
        <w:tc>
          <w:tcPr>
            <w:tcW w:w="425" w:type="dxa"/>
            <w:vAlign w:val="center"/>
          </w:tcPr>
          <w:p w14:paraId="07F54C66" w14:textId="77777777" w:rsidR="006E2206" w:rsidRPr="00374975" w:rsidRDefault="006E2206" w:rsidP="00A2413B">
            <w:pPr>
              <w:jc w:val="center"/>
              <w:rPr>
                <w:rFonts w:ascii="Arial" w:hAnsi="Arial" w:cs="Arial"/>
                <w:color w:val="FF0000"/>
                <w:sz w:val="18"/>
                <w:szCs w:val="18"/>
              </w:rPr>
            </w:pPr>
          </w:p>
        </w:tc>
        <w:tc>
          <w:tcPr>
            <w:tcW w:w="425" w:type="dxa"/>
            <w:vAlign w:val="center"/>
          </w:tcPr>
          <w:p w14:paraId="68809814" w14:textId="77777777" w:rsidR="006E2206" w:rsidRPr="00374975" w:rsidRDefault="006E2206" w:rsidP="00A2413B">
            <w:pPr>
              <w:jc w:val="center"/>
              <w:rPr>
                <w:rFonts w:ascii="Arial" w:hAnsi="Arial" w:cs="Arial"/>
                <w:color w:val="FF0000"/>
                <w:sz w:val="18"/>
                <w:szCs w:val="18"/>
              </w:rPr>
            </w:pPr>
          </w:p>
        </w:tc>
        <w:tc>
          <w:tcPr>
            <w:tcW w:w="426" w:type="dxa"/>
            <w:vAlign w:val="center"/>
          </w:tcPr>
          <w:p w14:paraId="28572BDB" w14:textId="77777777" w:rsidR="006E2206" w:rsidRPr="00374975" w:rsidRDefault="006E2206" w:rsidP="00A2413B">
            <w:pPr>
              <w:jc w:val="center"/>
              <w:rPr>
                <w:rFonts w:ascii="Arial" w:hAnsi="Arial" w:cs="Arial"/>
                <w:color w:val="FF0000"/>
                <w:sz w:val="18"/>
                <w:szCs w:val="18"/>
              </w:rPr>
            </w:pPr>
          </w:p>
        </w:tc>
        <w:tc>
          <w:tcPr>
            <w:tcW w:w="425" w:type="dxa"/>
            <w:vAlign w:val="center"/>
          </w:tcPr>
          <w:p w14:paraId="333A3C50" w14:textId="77777777" w:rsidR="006E2206" w:rsidRPr="00374975" w:rsidRDefault="006E2206" w:rsidP="00A2413B">
            <w:pPr>
              <w:ind w:hanging="53"/>
              <w:jc w:val="center"/>
              <w:rPr>
                <w:rFonts w:ascii="Arial" w:hAnsi="Arial" w:cs="Arial"/>
                <w:color w:val="FF0000"/>
                <w:sz w:val="18"/>
                <w:szCs w:val="18"/>
              </w:rPr>
            </w:pPr>
          </w:p>
        </w:tc>
        <w:tc>
          <w:tcPr>
            <w:tcW w:w="425" w:type="dxa"/>
            <w:vAlign w:val="center"/>
          </w:tcPr>
          <w:p w14:paraId="5C28950A" w14:textId="77777777" w:rsidR="006E2206" w:rsidRPr="00374975" w:rsidRDefault="006E2206" w:rsidP="00A2413B">
            <w:pPr>
              <w:jc w:val="center"/>
              <w:rPr>
                <w:rFonts w:ascii="Arial" w:hAnsi="Arial" w:cs="Arial"/>
                <w:color w:val="FF0000"/>
                <w:sz w:val="18"/>
                <w:szCs w:val="18"/>
              </w:rPr>
            </w:pPr>
          </w:p>
        </w:tc>
        <w:tc>
          <w:tcPr>
            <w:tcW w:w="425" w:type="dxa"/>
            <w:vAlign w:val="center"/>
          </w:tcPr>
          <w:p w14:paraId="1BEA8185" w14:textId="77777777" w:rsidR="006E2206" w:rsidRPr="00374975" w:rsidRDefault="006E2206" w:rsidP="00A2413B">
            <w:pPr>
              <w:jc w:val="center"/>
              <w:rPr>
                <w:rFonts w:ascii="Arial" w:hAnsi="Arial" w:cs="Arial"/>
                <w:color w:val="FF0000"/>
                <w:sz w:val="18"/>
                <w:szCs w:val="18"/>
              </w:rPr>
            </w:pPr>
          </w:p>
        </w:tc>
        <w:tc>
          <w:tcPr>
            <w:tcW w:w="426" w:type="dxa"/>
            <w:vAlign w:val="center"/>
          </w:tcPr>
          <w:p w14:paraId="0E77797A" w14:textId="77777777" w:rsidR="006E2206" w:rsidRPr="00374975" w:rsidRDefault="006E2206" w:rsidP="00A2413B">
            <w:pPr>
              <w:jc w:val="center"/>
              <w:rPr>
                <w:rFonts w:ascii="Arial" w:hAnsi="Arial" w:cs="Arial"/>
                <w:color w:val="FF0000"/>
                <w:sz w:val="18"/>
                <w:szCs w:val="18"/>
              </w:rPr>
            </w:pPr>
          </w:p>
        </w:tc>
        <w:tc>
          <w:tcPr>
            <w:tcW w:w="425" w:type="dxa"/>
            <w:vAlign w:val="center"/>
          </w:tcPr>
          <w:p w14:paraId="187BEC9A" w14:textId="77777777" w:rsidR="006E2206" w:rsidRPr="00374975" w:rsidRDefault="006E2206" w:rsidP="00A2413B">
            <w:pPr>
              <w:jc w:val="center"/>
              <w:rPr>
                <w:rFonts w:ascii="Arial" w:hAnsi="Arial" w:cs="Arial"/>
                <w:color w:val="FF0000"/>
                <w:sz w:val="18"/>
                <w:szCs w:val="18"/>
              </w:rPr>
            </w:pPr>
          </w:p>
        </w:tc>
        <w:tc>
          <w:tcPr>
            <w:tcW w:w="425" w:type="dxa"/>
            <w:vAlign w:val="center"/>
          </w:tcPr>
          <w:p w14:paraId="65309B06" w14:textId="77777777" w:rsidR="006E2206" w:rsidRPr="00374975" w:rsidRDefault="006E2206" w:rsidP="00A2413B">
            <w:pPr>
              <w:jc w:val="center"/>
              <w:rPr>
                <w:rFonts w:ascii="Arial" w:hAnsi="Arial" w:cs="Arial"/>
                <w:color w:val="FF0000"/>
                <w:sz w:val="18"/>
                <w:szCs w:val="18"/>
              </w:rPr>
            </w:pPr>
          </w:p>
        </w:tc>
        <w:tc>
          <w:tcPr>
            <w:tcW w:w="425" w:type="dxa"/>
            <w:vAlign w:val="center"/>
          </w:tcPr>
          <w:p w14:paraId="14B80F2C" w14:textId="77777777" w:rsidR="006E2206" w:rsidRPr="00374975" w:rsidRDefault="006E2206" w:rsidP="00A2413B">
            <w:pPr>
              <w:jc w:val="center"/>
              <w:rPr>
                <w:rFonts w:ascii="Arial" w:hAnsi="Arial" w:cs="Arial"/>
                <w:color w:val="FF0000"/>
                <w:sz w:val="18"/>
                <w:szCs w:val="18"/>
              </w:rPr>
            </w:pPr>
          </w:p>
        </w:tc>
        <w:tc>
          <w:tcPr>
            <w:tcW w:w="1843" w:type="dxa"/>
            <w:vAlign w:val="center"/>
          </w:tcPr>
          <w:p w14:paraId="742AC43A" w14:textId="77777777" w:rsidR="006E2206" w:rsidRPr="00A2413B" w:rsidRDefault="00FB28DB" w:rsidP="00A2413B">
            <w:pPr>
              <w:jc w:val="center"/>
              <w:rPr>
                <w:rFonts w:ascii="Arial" w:hAnsi="Arial" w:cs="Arial"/>
                <w:sz w:val="18"/>
                <w:szCs w:val="18"/>
              </w:rPr>
            </w:pPr>
            <w:r w:rsidRPr="00A2413B">
              <w:rPr>
                <w:rFonts w:ascii="Arial" w:hAnsi="Arial" w:cs="Arial"/>
                <w:sz w:val="18"/>
                <w:szCs w:val="18"/>
              </w:rPr>
              <w:t>Jefe de Control Interno-Equipo Control Interno</w:t>
            </w:r>
          </w:p>
        </w:tc>
        <w:tc>
          <w:tcPr>
            <w:tcW w:w="4649" w:type="dxa"/>
            <w:vAlign w:val="center"/>
          </w:tcPr>
          <w:p w14:paraId="27B6DC95" w14:textId="44ED0547" w:rsidR="006E2206" w:rsidRPr="00A2413B" w:rsidRDefault="005C45BC" w:rsidP="00A2413B">
            <w:pPr>
              <w:jc w:val="center"/>
              <w:rPr>
                <w:rFonts w:ascii="Arial" w:hAnsi="Arial" w:cs="Arial"/>
                <w:sz w:val="18"/>
                <w:szCs w:val="18"/>
              </w:rPr>
            </w:pPr>
            <w:r>
              <w:rPr>
                <w:rFonts w:ascii="Arial" w:hAnsi="Arial" w:cs="Arial"/>
                <w:sz w:val="18"/>
                <w:szCs w:val="18"/>
              </w:rPr>
              <w:t>O</w:t>
            </w:r>
            <w:r w:rsidR="00535043">
              <w:rPr>
                <w:rFonts w:ascii="Arial" w:hAnsi="Arial" w:cs="Arial"/>
                <w:sz w:val="18"/>
                <w:szCs w:val="18"/>
              </w:rPr>
              <w:t>k</w:t>
            </w:r>
            <w:r w:rsidR="00797296">
              <w:rPr>
                <w:rFonts w:ascii="Arial" w:hAnsi="Arial" w:cs="Arial"/>
                <w:sz w:val="18"/>
                <w:szCs w:val="18"/>
              </w:rPr>
              <w:t xml:space="preserve"> Febrero de 2020</w:t>
            </w:r>
          </w:p>
        </w:tc>
      </w:tr>
      <w:tr w:rsidR="00A45439" w:rsidRPr="00A2413B" w14:paraId="60604E76" w14:textId="77777777" w:rsidTr="009B2AD3">
        <w:trPr>
          <w:trHeight w:val="696"/>
        </w:trPr>
        <w:tc>
          <w:tcPr>
            <w:tcW w:w="738" w:type="dxa"/>
            <w:vAlign w:val="center"/>
          </w:tcPr>
          <w:p w14:paraId="74B559F9" w14:textId="5FD82FE4" w:rsidR="00293E70" w:rsidRPr="00A2413B" w:rsidRDefault="00217218" w:rsidP="00A2413B">
            <w:pPr>
              <w:jc w:val="center"/>
              <w:rPr>
                <w:rFonts w:ascii="Arial" w:hAnsi="Arial" w:cs="Arial"/>
                <w:sz w:val="18"/>
                <w:szCs w:val="18"/>
              </w:rPr>
            </w:pPr>
            <w:r w:rsidRPr="00A2413B">
              <w:rPr>
                <w:rFonts w:ascii="Arial" w:hAnsi="Arial" w:cs="Arial"/>
                <w:sz w:val="18"/>
                <w:szCs w:val="18"/>
              </w:rPr>
              <w:t>1</w:t>
            </w:r>
            <w:r w:rsidR="001714CF">
              <w:rPr>
                <w:rFonts w:ascii="Arial" w:hAnsi="Arial" w:cs="Arial"/>
                <w:sz w:val="18"/>
                <w:szCs w:val="18"/>
              </w:rPr>
              <w:t>3</w:t>
            </w:r>
          </w:p>
        </w:tc>
        <w:tc>
          <w:tcPr>
            <w:tcW w:w="3119" w:type="dxa"/>
            <w:vAlign w:val="center"/>
          </w:tcPr>
          <w:p w14:paraId="6C49AB20" w14:textId="5D6DF6C0" w:rsidR="00293E70" w:rsidRPr="00A2413B" w:rsidRDefault="00217218" w:rsidP="00A2413B">
            <w:pPr>
              <w:pStyle w:val="Default"/>
              <w:jc w:val="center"/>
              <w:rPr>
                <w:rFonts w:ascii="Arial" w:hAnsi="Arial" w:cs="Arial"/>
                <w:sz w:val="18"/>
                <w:szCs w:val="18"/>
              </w:rPr>
            </w:pPr>
            <w:r w:rsidRPr="00A2413B">
              <w:rPr>
                <w:rFonts w:ascii="Arial" w:hAnsi="Arial" w:cs="Arial"/>
                <w:sz w:val="18"/>
                <w:szCs w:val="18"/>
              </w:rPr>
              <w:t>Seguimiento</w:t>
            </w:r>
            <w:r w:rsidR="002C2E96">
              <w:rPr>
                <w:rFonts w:ascii="Arial" w:hAnsi="Arial" w:cs="Arial"/>
                <w:sz w:val="18"/>
                <w:szCs w:val="18"/>
              </w:rPr>
              <w:t xml:space="preserve"> y</w:t>
            </w:r>
            <w:r w:rsidR="001714CF">
              <w:rPr>
                <w:rFonts w:ascii="Arial" w:hAnsi="Arial" w:cs="Arial"/>
                <w:sz w:val="18"/>
                <w:szCs w:val="18"/>
              </w:rPr>
              <w:t xml:space="preserve"> </w:t>
            </w:r>
            <w:r w:rsidR="002C2E96">
              <w:rPr>
                <w:rFonts w:ascii="Arial" w:hAnsi="Arial" w:cs="Arial"/>
                <w:sz w:val="18"/>
                <w:szCs w:val="18"/>
              </w:rPr>
              <w:t>apoyo</w:t>
            </w:r>
            <w:r w:rsidRPr="00A2413B">
              <w:rPr>
                <w:rFonts w:ascii="Arial" w:hAnsi="Arial" w:cs="Arial"/>
                <w:sz w:val="18"/>
                <w:szCs w:val="18"/>
              </w:rPr>
              <w:t xml:space="preserve"> </w:t>
            </w:r>
            <w:r w:rsidR="001714CF">
              <w:rPr>
                <w:rFonts w:ascii="Arial" w:hAnsi="Arial" w:cs="Arial"/>
                <w:sz w:val="18"/>
                <w:szCs w:val="18"/>
              </w:rPr>
              <w:t xml:space="preserve">a </w:t>
            </w:r>
            <w:r w:rsidR="005E589E">
              <w:rPr>
                <w:rFonts w:ascii="Arial" w:hAnsi="Arial" w:cs="Arial"/>
                <w:sz w:val="18"/>
                <w:szCs w:val="18"/>
              </w:rPr>
              <w:t>Rendición de cuentas</w:t>
            </w:r>
            <w:r w:rsidRPr="00A2413B">
              <w:rPr>
                <w:rFonts w:ascii="Arial" w:hAnsi="Arial" w:cs="Arial"/>
                <w:sz w:val="18"/>
                <w:szCs w:val="18"/>
              </w:rPr>
              <w:t xml:space="preserve"> Contraloría General de Antioquia</w:t>
            </w:r>
            <w:r w:rsidR="00A67C47" w:rsidRPr="00A2413B">
              <w:rPr>
                <w:rFonts w:ascii="Arial" w:hAnsi="Arial" w:cs="Arial"/>
                <w:sz w:val="18"/>
                <w:szCs w:val="18"/>
              </w:rPr>
              <w:t xml:space="preserve"> Resolución anual</w:t>
            </w:r>
          </w:p>
        </w:tc>
        <w:tc>
          <w:tcPr>
            <w:tcW w:w="1701" w:type="dxa"/>
            <w:vAlign w:val="center"/>
          </w:tcPr>
          <w:p w14:paraId="6136ECA0" w14:textId="77777777" w:rsidR="00293E70" w:rsidRPr="00A2413B" w:rsidRDefault="00217218" w:rsidP="00A2413B">
            <w:pPr>
              <w:jc w:val="center"/>
              <w:rPr>
                <w:rFonts w:ascii="Arial" w:hAnsi="Arial" w:cs="Arial"/>
                <w:sz w:val="18"/>
                <w:szCs w:val="18"/>
              </w:rPr>
            </w:pPr>
            <w:r w:rsidRPr="00A2413B">
              <w:rPr>
                <w:rFonts w:ascii="Arial" w:hAnsi="Arial" w:cs="Arial"/>
                <w:sz w:val="18"/>
                <w:szCs w:val="18"/>
              </w:rPr>
              <w:t>Anualmente</w:t>
            </w:r>
          </w:p>
        </w:tc>
        <w:tc>
          <w:tcPr>
            <w:tcW w:w="567" w:type="dxa"/>
            <w:vAlign w:val="center"/>
          </w:tcPr>
          <w:p w14:paraId="132095A9" w14:textId="77777777" w:rsidR="00293E70" w:rsidRPr="00A2413B" w:rsidRDefault="00293E70" w:rsidP="00A2413B">
            <w:pPr>
              <w:jc w:val="center"/>
              <w:rPr>
                <w:rFonts w:ascii="Arial" w:hAnsi="Arial" w:cs="Arial"/>
                <w:sz w:val="18"/>
                <w:szCs w:val="18"/>
              </w:rPr>
            </w:pPr>
          </w:p>
        </w:tc>
        <w:tc>
          <w:tcPr>
            <w:tcW w:w="425" w:type="dxa"/>
            <w:vAlign w:val="center"/>
          </w:tcPr>
          <w:p w14:paraId="641A3E92" w14:textId="1C2818EE" w:rsidR="00293E70" w:rsidRPr="00374975" w:rsidRDefault="00071231" w:rsidP="00A2413B">
            <w:pPr>
              <w:jc w:val="center"/>
              <w:rPr>
                <w:rFonts w:ascii="Arial" w:hAnsi="Arial" w:cs="Arial"/>
                <w:color w:val="FF0000"/>
                <w:sz w:val="18"/>
                <w:szCs w:val="18"/>
              </w:rPr>
            </w:pPr>
            <w:r w:rsidRPr="00F47045">
              <w:rPr>
                <w:rFonts w:ascii="Arial" w:hAnsi="Arial" w:cs="Arial"/>
                <w:sz w:val="18"/>
                <w:szCs w:val="18"/>
              </w:rPr>
              <w:t>x</w:t>
            </w:r>
          </w:p>
        </w:tc>
        <w:tc>
          <w:tcPr>
            <w:tcW w:w="425" w:type="dxa"/>
            <w:vAlign w:val="center"/>
          </w:tcPr>
          <w:p w14:paraId="5DDF607F" w14:textId="77777777" w:rsidR="00293E70" w:rsidRPr="00374975" w:rsidRDefault="00293E70" w:rsidP="00A2413B">
            <w:pPr>
              <w:jc w:val="center"/>
              <w:rPr>
                <w:rFonts w:ascii="Arial" w:hAnsi="Arial" w:cs="Arial"/>
                <w:color w:val="FF0000"/>
                <w:sz w:val="18"/>
                <w:szCs w:val="18"/>
              </w:rPr>
            </w:pPr>
          </w:p>
        </w:tc>
        <w:tc>
          <w:tcPr>
            <w:tcW w:w="425" w:type="dxa"/>
            <w:vAlign w:val="center"/>
          </w:tcPr>
          <w:p w14:paraId="5D85D2D5" w14:textId="1AADE49D" w:rsidR="00293E70" w:rsidRPr="00791C94" w:rsidRDefault="00293E70" w:rsidP="00A2413B">
            <w:pPr>
              <w:jc w:val="center"/>
              <w:rPr>
                <w:rFonts w:ascii="Arial" w:hAnsi="Arial" w:cs="Arial"/>
                <w:color w:val="FF0000"/>
                <w:sz w:val="18"/>
                <w:szCs w:val="18"/>
              </w:rPr>
            </w:pPr>
          </w:p>
        </w:tc>
        <w:tc>
          <w:tcPr>
            <w:tcW w:w="426" w:type="dxa"/>
            <w:vAlign w:val="center"/>
          </w:tcPr>
          <w:p w14:paraId="71F62864" w14:textId="77777777" w:rsidR="00293E70" w:rsidRPr="00374975" w:rsidRDefault="00293E70" w:rsidP="00A2413B">
            <w:pPr>
              <w:jc w:val="center"/>
              <w:rPr>
                <w:rFonts w:ascii="Arial" w:hAnsi="Arial" w:cs="Arial"/>
                <w:color w:val="FF0000"/>
                <w:sz w:val="18"/>
                <w:szCs w:val="18"/>
              </w:rPr>
            </w:pPr>
          </w:p>
        </w:tc>
        <w:tc>
          <w:tcPr>
            <w:tcW w:w="425" w:type="dxa"/>
            <w:vAlign w:val="center"/>
          </w:tcPr>
          <w:p w14:paraId="0B787D91" w14:textId="77777777" w:rsidR="00293E70" w:rsidRPr="00374975" w:rsidRDefault="00293E70" w:rsidP="00A2413B">
            <w:pPr>
              <w:ind w:hanging="53"/>
              <w:jc w:val="center"/>
              <w:rPr>
                <w:rFonts w:ascii="Arial" w:hAnsi="Arial" w:cs="Arial"/>
                <w:color w:val="FF0000"/>
                <w:sz w:val="18"/>
                <w:szCs w:val="18"/>
              </w:rPr>
            </w:pPr>
          </w:p>
        </w:tc>
        <w:tc>
          <w:tcPr>
            <w:tcW w:w="425" w:type="dxa"/>
            <w:vAlign w:val="center"/>
          </w:tcPr>
          <w:p w14:paraId="2875D342" w14:textId="77777777" w:rsidR="00293E70" w:rsidRPr="00374975" w:rsidRDefault="00293E70" w:rsidP="00A2413B">
            <w:pPr>
              <w:jc w:val="center"/>
              <w:rPr>
                <w:rFonts w:ascii="Arial" w:hAnsi="Arial" w:cs="Arial"/>
                <w:color w:val="FF0000"/>
                <w:sz w:val="18"/>
                <w:szCs w:val="18"/>
              </w:rPr>
            </w:pPr>
          </w:p>
        </w:tc>
        <w:tc>
          <w:tcPr>
            <w:tcW w:w="425" w:type="dxa"/>
            <w:vAlign w:val="center"/>
          </w:tcPr>
          <w:p w14:paraId="4B364B90" w14:textId="77777777" w:rsidR="00293E70" w:rsidRPr="00374975" w:rsidRDefault="00293E70" w:rsidP="00A2413B">
            <w:pPr>
              <w:jc w:val="center"/>
              <w:rPr>
                <w:rFonts w:ascii="Arial" w:hAnsi="Arial" w:cs="Arial"/>
                <w:color w:val="FF0000"/>
                <w:sz w:val="18"/>
                <w:szCs w:val="18"/>
              </w:rPr>
            </w:pPr>
          </w:p>
        </w:tc>
        <w:tc>
          <w:tcPr>
            <w:tcW w:w="426" w:type="dxa"/>
            <w:vAlign w:val="center"/>
          </w:tcPr>
          <w:p w14:paraId="7CFDC32D" w14:textId="77777777" w:rsidR="00293E70" w:rsidRPr="00374975" w:rsidRDefault="00293E70" w:rsidP="00A2413B">
            <w:pPr>
              <w:jc w:val="center"/>
              <w:rPr>
                <w:rFonts w:ascii="Arial" w:hAnsi="Arial" w:cs="Arial"/>
                <w:color w:val="FF0000"/>
                <w:sz w:val="18"/>
                <w:szCs w:val="18"/>
              </w:rPr>
            </w:pPr>
          </w:p>
        </w:tc>
        <w:tc>
          <w:tcPr>
            <w:tcW w:w="425" w:type="dxa"/>
            <w:vAlign w:val="center"/>
          </w:tcPr>
          <w:p w14:paraId="2E359CD2" w14:textId="77777777" w:rsidR="00293E70" w:rsidRPr="00374975" w:rsidRDefault="00293E70" w:rsidP="00A2413B">
            <w:pPr>
              <w:jc w:val="center"/>
              <w:rPr>
                <w:rFonts w:ascii="Arial" w:hAnsi="Arial" w:cs="Arial"/>
                <w:color w:val="FF0000"/>
                <w:sz w:val="18"/>
                <w:szCs w:val="18"/>
              </w:rPr>
            </w:pPr>
          </w:p>
        </w:tc>
        <w:tc>
          <w:tcPr>
            <w:tcW w:w="425" w:type="dxa"/>
            <w:vAlign w:val="center"/>
          </w:tcPr>
          <w:p w14:paraId="59CDE759" w14:textId="77777777" w:rsidR="00293E70" w:rsidRPr="00374975" w:rsidRDefault="00293E70" w:rsidP="00A2413B">
            <w:pPr>
              <w:jc w:val="center"/>
              <w:rPr>
                <w:rFonts w:ascii="Arial" w:hAnsi="Arial" w:cs="Arial"/>
                <w:color w:val="FF0000"/>
                <w:sz w:val="18"/>
                <w:szCs w:val="18"/>
              </w:rPr>
            </w:pPr>
          </w:p>
        </w:tc>
        <w:tc>
          <w:tcPr>
            <w:tcW w:w="425" w:type="dxa"/>
            <w:vAlign w:val="center"/>
          </w:tcPr>
          <w:p w14:paraId="4B3130FA" w14:textId="77777777" w:rsidR="00293E70" w:rsidRPr="00374975" w:rsidRDefault="00293E70" w:rsidP="00A2413B">
            <w:pPr>
              <w:jc w:val="center"/>
              <w:rPr>
                <w:rFonts w:ascii="Arial" w:hAnsi="Arial" w:cs="Arial"/>
                <w:color w:val="FF0000"/>
                <w:sz w:val="18"/>
                <w:szCs w:val="18"/>
              </w:rPr>
            </w:pPr>
          </w:p>
        </w:tc>
        <w:tc>
          <w:tcPr>
            <w:tcW w:w="1843" w:type="dxa"/>
            <w:vAlign w:val="center"/>
          </w:tcPr>
          <w:p w14:paraId="3930B306" w14:textId="77777777" w:rsidR="00293E70" w:rsidRPr="00A2413B" w:rsidRDefault="00217218" w:rsidP="00A2413B">
            <w:pPr>
              <w:jc w:val="center"/>
              <w:rPr>
                <w:rFonts w:ascii="Arial" w:hAnsi="Arial" w:cs="Arial"/>
                <w:sz w:val="18"/>
                <w:szCs w:val="18"/>
              </w:rPr>
            </w:pPr>
            <w:r w:rsidRPr="00A2413B">
              <w:rPr>
                <w:rFonts w:ascii="Arial" w:hAnsi="Arial" w:cs="Arial"/>
                <w:sz w:val="18"/>
                <w:szCs w:val="18"/>
              </w:rPr>
              <w:t>Jefe de Control Interno-Equipo Control Interno</w:t>
            </w:r>
          </w:p>
        </w:tc>
        <w:tc>
          <w:tcPr>
            <w:tcW w:w="4649" w:type="dxa"/>
            <w:vAlign w:val="center"/>
          </w:tcPr>
          <w:p w14:paraId="1C50BC9B" w14:textId="1FAB4258" w:rsidR="00293E70" w:rsidRPr="00A2413B" w:rsidRDefault="0014646A" w:rsidP="0014646A">
            <w:pPr>
              <w:rPr>
                <w:rFonts w:ascii="Arial" w:hAnsi="Arial" w:cs="Arial"/>
                <w:sz w:val="18"/>
                <w:szCs w:val="18"/>
              </w:rPr>
            </w:pPr>
            <w:r>
              <w:rPr>
                <w:rFonts w:ascii="Arial" w:hAnsi="Arial" w:cs="Arial"/>
                <w:sz w:val="18"/>
                <w:szCs w:val="18"/>
              </w:rPr>
              <w:t>Acompañamiento permanente</w:t>
            </w:r>
          </w:p>
        </w:tc>
      </w:tr>
      <w:tr w:rsidR="00A45439" w:rsidRPr="00A2413B" w14:paraId="26932FE6" w14:textId="77777777" w:rsidTr="009B2AD3">
        <w:trPr>
          <w:trHeight w:val="975"/>
        </w:trPr>
        <w:tc>
          <w:tcPr>
            <w:tcW w:w="738" w:type="dxa"/>
            <w:vAlign w:val="center"/>
          </w:tcPr>
          <w:p w14:paraId="69AF01FF" w14:textId="77777777" w:rsidR="00977547" w:rsidRPr="00A2413B" w:rsidRDefault="00977547" w:rsidP="00A2413B">
            <w:pPr>
              <w:jc w:val="center"/>
              <w:rPr>
                <w:rFonts w:ascii="Arial" w:hAnsi="Arial" w:cs="Arial"/>
                <w:sz w:val="18"/>
                <w:szCs w:val="18"/>
              </w:rPr>
            </w:pPr>
          </w:p>
          <w:p w14:paraId="79EC7A83" w14:textId="6384BE4E" w:rsidR="00293E70" w:rsidRPr="00A2413B" w:rsidRDefault="00B21AB6" w:rsidP="00A2413B">
            <w:pPr>
              <w:jc w:val="center"/>
              <w:rPr>
                <w:rFonts w:ascii="Arial" w:hAnsi="Arial" w:cs="Arial"/>
                <w:sz w:val="18"/>
                <w:szCs w:val="18"/>
              </w:rPr>
            </w:pPr>
            <w:r>
              <w:rPr>
                <w:rFonts w:ascii="Arial" w:hAnsi="Arial" w:cs="Arial"/>
                <w:sz w:val="18"/>
                <w:szCs w:val="18"/>
              </w:rPr>
              <w:t>1</w:t>
            </w:r>
            <w:r w:rsidR="001714CF">
              <w:rPr>
                <w:rFonts w:ascii="Arial" w:hAnsi="Arial" w:cs="Arial"/>
                <w:sz w:val="18"/>
                <w:szCs w:val="18"/>
              </w:rPr>
              <w:t>4</w:t>
            </w:r>
          </w:p>
        </w:tc>
        <w:tc>
          <w:tcPr>
            <w:tcW w:w="3119" w:type="dxa"/>
            <w:vAlign w:val="center"/>
          </w:tcPr>
          <w:p w14:paraId="0024DC7E" w14:textId="77777777" w:rsidR="00293E70" w:rsidRPr="00A2413B" w:rsidRDefault="00977547" w:rsidP="00A2413B">
            <w:pPr>
              <w:pStyle w:val="Default"/>
              <w:jc w:val="center"/>
              <w:rPr>
                <w:rFonts w:ascii="Arial" w:hAnsi="Arial" w:cs="Arial"/>
                <w:sz w:val="18"/>
                <w:szCs w:val="18"/>
              </w:rPr>
            </w:pPr>
            <w:r w:rsidRPr="00A2413B">
              <w:rPr>
                <w:rFonts w:ascii="Arial" w:hAnsi="Arial" w:cs="Arial"/>
                <w:sz w:val="18"/>
                <w:szCs w:val="18"/>
              </w:rPr>
              <w:t>Atender las solicitudes de las diferentes dependencias en materia de asesoría y acompañamiento (Promover el mejoramiento continuo de los procesos</w:t>
            </w:r>
            <w:r w:rsidR="00EF15BB" w:rsidRPr="00A2413B">
              <w:rPr>
                <w:rFonts w:ascii="Arial" w:hAnsi="Arial" w:cs="Arial"/>
                <w:sz w:val="18"/>
                <w:szCs w:val="18"/>
              </w:rPr>
              <w:t>)</w:t>
            </w:r>
          </w:p>
        </w:tc>
        <w:tc>
          <w:tcPr>
            <w:tcW w:w="1701" w:type="dxa"/>
            <w:vAlign w:val="center"/>
          </w:tcPr>
          <w:p w14:paraId="212B8CA4" w14:textId="77777777" w:rsidR="00293E70" w:rsidRPr="00A2413B" w:rsidRDefault="00293E70" w:rsidP="00A2413B">
            <w:pPr>
              <w:jc w:val="center"/>
              <w:rPr>
                <w:rFonts w:ascii="Arial" w:hAnsi="Arial" w:cs="Arial"/>
                <w:sz w:val="18"/>
                <w:szCs w:val="18"/>
              </w:rPr>
            </w:pPr>
          </w:p>
          <w:p w14:paraId="1EBF3245" w14:textId="77777777" w:rsidR="00977547" w:rsidRPr="00A2413B" w:rsidRDefault="00977547" w:rsidP="00A2413B">
            <w:pPr>
              <w:ind w:left="-72" w:firstLine="72"/>
              <w:jc w:val="center"/>
              <w:rPr>
                <w:rFonts w:ascii="Arial" w:hAnsi="Arial" w:cs="Arial"/>
                <w:sz w:val="18"/>
                <w:szCs w:val="18"/>
              </w:rPr>
            </w:pPr>
            <w:r w:rsidRPr="00A2413B">
              <w:rPr>
                <w:rFonts w:ascii="Arial" w:hAnsi="Arial" w:cs="Arial"/>
                <w:sz w:val="18"/>
                <w:szCs w:val="18"/>
              </w:rPr>
              <w:t>Permanentemente</w:t>
            </w:r>
          </w:p>
        </w:tc>
        <w:tc>
          <w:tcPr>
            <w:tcW w:w="567" w:type="dxa"/>
            <w:vAlign w:val="center"/>
          </w:tcPr>
          <w:p w14:paraId="27F835E5" w14:textId="77777777" w:rsidR="00293E70" w:rsidRPr="00A2413B" w:rsidRDefault="00293E70" w:rsidP="00A2413B">
            <w:pPr>
              <w:jc w:val="center"/>
              <w:rPr>
                <w:rFonts w:ascii="Arial" w:hAnsi="Arial" w:cs="Arial"/>
                <w:sz w:val="18"/>
                <w:szCs w:val="18"/>
              </w:rPr>
            </w:pPr>
          </w:p>
          <w:p w14:paraId="783847D6" w14:textId="77777777" w:rsidR="00977547" w:rsidRPr="00A2413B" w:rsidRDefault="00977547" w:rsidP="00A2413B">
            <w:pPr>
              <w:jc w:val="center"/>
              <w:rPr>
                <w:rFonts w:ascii="Arial" w:hAnsi="Arial" w:cs="Arial"/>
                <w:sz w:val="18"/>
                <w:szCs w:val="18"/>
              </w:rPr>
            </w:pPr>
            <w:r w:rsidRPr="00A2413B">
              <w:rPr>
                <w:rFonts w:ascii="Arial" w:hAnsi="Arial" w:cs="Arial"/>
                <w:sz w:val="18"/>
                <w:szCs w:val="18"/>
              </w:rPr>
              <w:t>x</w:t>
            </w:r>
          </w:p>
        </w:tc>
        <w:tc>
          <w:tcPr>
            <w:tcW w:w="425" w:type="dxa"/>
            <w:vAlign w:val="center"/>
          </w:tcPr>
          <w:p w14:paraId="2228DF0B" w14:textId="77777777" w:rsidR="00293E70" w:rsidRPr="00791C94" w:rsidRDefault="00293E70" w:rsidP="00A2413B">
            <w:pPr>
              <w:jc w:val="center"/>
              <w:rPr>
                <w:rFonts w:ascii="Arial" w:hAnsi="Arial" w:cs="Arial"/>
                <w:sz w:val="18"/>
                <w:szCs w:val="18"/>
              </w:rPr>
            </w:pPr>
          </w:p>
          <w:p w14:paraId="15017E0B" w14:textId="77777777" w:rsidR="00977547" w:rsidRPr="00791C94" w:rsidRDefault="00977547" w:rsidP="00A2413B">
            <w:pPr>
              <w:jc w:val="center"/>
              <w:rPr>
                <w:rFonts w:ascii="Arial" w:hAnsi="Arial" w:cs="Arial"/>
                <w:sz w:val="18"/>
                <w:szCs w:val="18"/>
              </w:rPr>
            </w:pPr>
            <w:r w:rsidRPr="00791C94">
              <w:rPr>
                <w:rFonts w:ascii="Arial" w:hAnsi="Arial" w:cs="Arial"/>
                <w:sz w:val="18"/>
                <w:szCs w:val="18"/>
              </w:rPr>
              <w:t>x</w:t>
            </w:r>
          </w:p>
        </w:tc>
        <w:tc>
          <w:tcPr>
            <w:tcW w:w="425" w:type="dxa"/>
            <w:vAlign w:val="center"/>
          </w:tcPr>
          <w:p w14:paraId="754D25B0" w14:textId="77777777" w:rsidR="00293E70" w:rsidRPr="00791C94" w:rsidRDefault="00293E70" w:rsidP="00A2413B">
            <w:pPr>
              <w:jc w:val="center"/>
              <w:rPr>
                <w:rFonts w:ascii="Arial" w:hAnsi="Arial" w:cs="Arial"/>
                <w:sz w:val="18"/>
                <w:szCs w:val="18"/>
              </w:rPr>
            </w:pPr>
          </w:p>
          <w:p w14:paraId="2BABCBE5" w14:textId="77777777" w:rsidR="00977547" w:rsidRPr="00791C94" w:rsidRDefault="00977547" w:rsidP="00A2413B">
            <w:pPr>
              <w:jc w:val="center"/>
              <w:rPr>
                <w:rFonts w:ascii="Arial" w:hAnsi="Arial" w:cs="Arial"/>
                <w:sz w:val="18"/>
                <w:szCs w:val="18"/>
              </w:rPr>
            </w:pPr>
            <w:r w:rsidRPr="00791C94">
              <w:rPr>
                <w:rFonts w:ascii="Arial" w:hAnsi="Arial" w:cs="Arial"/>
                <w:sz w:val="18"/>
                <w:szCs w:val="18"/>
              </w:rPr>
              <w:t>x</w:t>
            </w:r>
          </w:p>
        </w:tc>
        <w:tc>
          <w:tcPr>
            <w:tcW w:w="425" w:type="dxa"/>
            <w:vAlign w:val="center"/>
          </w:tcPr>
          <w:p w14:paraId="78B9ECE0" w14:textId="77777777" w:rsidR="00293E70" w:rsidRPr="00791C94" w:rsidRDefault="00293E70" w:rsidP="00A2413B">
            <w:pPr>
              <w:jc w:val="center"/>
              <w:rPr>
                <w:rFonts w:ascii="Arial" w:hAnsi="Arial" w:cs="Arial"/>
                <w:sz w:val="18"/>
                <w:szCs w:val="18"/>
              </w:rPr>
            </w:pPr>
          </w:p>
          <w:p w14:paraId="0FC141AB" w14:textId="77777777" w:rsidR="00977547" w:rsidRPr="00791C94" w:rsidRDefault="00977547" w:rsidP="00A2413B">
            <w:pPr>
              <w:jc w:val="center"/>
              <w:rPr>
                <w:rFonts w:ascii="Arial" w:hAnsi="Arial" w:cs="Arial"/>
                <w:sz w:val="18"/>
                <w:szCs w:val="18"/>
              </w:rPr>
            </w:pPr>
            <w:r w:rsidRPr="00791C94">
              <w:rPr>
                <w:rFonts w:ascii="Arial" w:hAnsi="Arial" w:cs="Arial"/>
                <w:sz w:val="18"/>
                <w:szCs w:val="18"/>
              </w:rPr>
              <w:t>x</w:t>
            </w:r>
          </w:p>
        </w:tc>
        <w:tc>
          <w:tcPr>
            <w:tcW w:w="426" w:type="dxa"/>
            <w:vAlign w:val="center"/>
          </w:tcPr>
          <w:p w14:paraId="0400ED01" w14:textId="77777777" w:rsidR="00293E70" w:rsidRPr="00791C94" w:rsidRDefault="00293E70" w:rsidP="00A2413B">
            <w:pPr>
              <w:jc w:val="center"/>
              <w:rPr>
                <w:rFonts w:ascii="Arial" w:hAnsi="Arial" w:cs="Arial"/>
                <w:sz w:val="18"/>
                <w:szCs w:val="18"/>
              </w:rPr>
            </w:pPr>
          </w:p>
          <w:p w14:paraId="3290F576" w14:textId="77777777" w:rsidR="00977547" w:rsidRPr="00791C94" w:rsidRDefault="00977547" w:rsidP="00A2413B">
            <w:pPr>
              <w:jc w:val="center"/>
              <w:rPr>
                <w:rFonts w:ascii="Arial" w:hAnsi="Arial" w:cs="Arial"/>
                <w:sz w:val="18"/>
                <w:szCs w:val="18"/>
              </w:rPr>
            </w:pPr>
            <w:r w:rsidRPr="00791C94">
              <w:rPr>
                <w:rFonts w:ascii="Arial" w:hAnsi="Arial" w:cs="Arial"/>
                <w:sz w:val="18"/>
                <w:szCs w:val="18"/>
              </w:rPr>
              <w:t>x</w:t>
            </w:r>
          </w:p>
        </w:tc>
        <w:tc>
          <w:tcPr>
            <w:tcW w:w="425" w:type="dxa"/>
            <w:vAlign w:val="center"/>
          </w:tcPr>
          <w:p w14:paraId="7E258F3F" w14:textId="77777777" w:rsidR="00293E70" w:rsidRPr="00791C94" w:rsidRDefault="00293E70" w:rsidP="00A2413B">
            <w:pPr>
              <w:ind w:hanging="53"/>
              <w:jc w:val="center"/>
              <w:rPr>
                <w:rFonts w:ascii="Arial" w:hAnsi="Arial" w:cs="Arial"/>
                <w:sz w:val="18"/>
                <w:szCs w:val="18"/>
              </w:rPr>
            </w:pPr>
          </w:p>
          <w:p w14:paraId="01F56CDC" w14:textId="77777777" w:rsidR="00977547" w:rsidRPr="00791C94" w:rsidRDefault="00977547" w:rsidP="00A2413B">
            <w:pPr>
              <w:ind w:hanging="53"/>
              <w:jc w:val="center"/>
              <w:rPr>
                <w:rFonts w:ascii="Arial" w:hAnsi="Arial" w:cs="Arial"/>
                <w:sz w:val="18"/>
                <w:szCs w:val="18"/>
              </w:rPr>
            </w:pPr>
            <w:r w:rsidRPr="00791C94">
              <w:rPr>
                <w:rFonts w:ascii="Arial" w:hAnsi="Arial" w:cs="Arial"/>
                <w:sz w:val="18"/>
                <w:szCs w:val="18"/>
              </w:rPr>
              <w:t>x</w:t>
            </w:r>
          </w:p>
        </w:tc>
        <w:tc>
          <w:tcPr>
            <w:tcW w:w="425" w:type="dxa"/>
            <w:vAlign w:val="center"/>
          </w:tcPr>
          <w:p w14:paraId="3F5DE8E6" w14:textId="77777777" w:rsidR="00293E70" w:rsidRPr="00791C94" w:rsidRDefault="00293E70" w:rsidP="00A2413B">
            <w:pPr>
              <w:jc w:val="center"/>
              <w:rPr>
                <w:rFonts w:ascii="Arial" w:hAnsi="Arial" w:cs="Arial"/>
                <w:sz w:val="18"/>
                <w:szCs w:val="18"/>
              </w:rPr>
            </w:pPr>
          </w:p>
          <w:p w14:paraId="10BC8325" w14:textId="77777777" w:rsidR="00977547" w:rsidRPr="00791C94" w:rsidRDefault="00977547" w:rsidP="00A2413B">
            <w:pPr>
              <w:jc w:val="center"/>
              <w:rPr>
                <w:rFonts w:ascii="Arial" w:hAnsi="Arial" w:cs="Arial"/>
                <w:sz w:val="18"/>
                <w:szCs w:val="18"/>
              </w:rPr>
            </w:pPr>
            <w:r w:rsidRPr="00791C94">
              <w:rPr>
                <w:rFonts w:ascii="Arial" w:hAnsi="Arial" w:cs="Arial"/>
                <w:sz w:val="18"/>
                <w:szCs w:val="18"/>
              </w:rPr>
              <w:t>x</w:t>
            </w:r>
          </w:p>
        </w:tc>
        <w:tc>
          <w:tcPr>
            <w:tcW w:w="425" w:type="dxa"/>
            <w:vAlign w:val="center"/>
          </w:tcPr>
          <w:p w14:paraId="2AFFE6C7" w14:textId="77777777" w:rsidR="00977547" w:rsidRPr="00791C94" w:rsidRDefault="00977547" w:rsidP="00A2413B">
            <w:pPr>
              <w:jc w:val="center"/>
              <w:rPr>
                <w:rFonts w:ascii="Arial" w:hAnsi="Arial" w:cs="Arial"/>
                <w:sz w:val="18"/>
                <w:szCs w:val="18"/>
              </w:rPr>
            </w:pPr>
          </w:p>
          <w:p w14:paraId="36452CF2" w14:textId="77777777" w:rsidR="00791C94" w:rsidRDefault="00791C94" w:rsidP="00A2413B">
            <w:pPr>
              <w:jc w:val="center"/>
              <w:rPr>
                <w:rFonts w:ascii="Arial" w:hAnsi="Arial" w:cs="Arial"/>
                <w:sz w:val="18"/>
                <w:szCs w:val="18"/>
              </w:rPr>
            </w:pPr>
          </w:p>
          <w:p w14:paraId="16DA12CA" w14:textId="77777777" w:rsidR="00293E70" w:rsidRPr="00791C94" w:rsidRDefault="00977547" w:rsidP="00A2413B">
            <w:pPr>
              <w:jc w:val="center"/>
              <w:rPr>
                <w:rFonts w:ascii="Arial" w:hAnsi="Arial" w:cs="Arial"/>
                <w:sz w:val="18"/>
                <w:szCs w:val="18"/>
              </w:rPr>
            </w:pPr>
            <w:r w:rsidRPr="00791C94">
              <w:rPr>
                <w:rFonts w:ascii="Arial" w:hAnsi="Arial" w:cs="Arial"/>
                <w:sz w:val="18"/>
                <w:szCs w:val="18"/>
              </w:rPr>
              <w:t>x</w:t>
            </w:r>
          </w:p>
          <w:p w14:paraId="470F7ED0" w14:textId="77777777" w:rsidR="00977547" w:rsidRPr="00791C94" w:rsidRDefault="00977547" w:rsidP="00A2413B">
            <w:pPr>
              <w:jc w:val="center"/>
              <w:rPr>
                <w:rFonts w:ascii="Arial" w:hAnsi="Arial" w:cs="Arial"/>
                <w:sz w:val="18"/>
                <w:szCs w:val="18"/>
              </w:rPr>
            </w:pPr>
          </w:p>
        </w:tc>
        <w:tc>
          <w:tcPr>
            <w:tcW w:w="426" w:type="dxa"/>
            <w:vAlign w:val="center"/>
          </w:tcPr>
          <w:p w14:paraId="3880CA94" w14:textId="77777777" w:rsidR="00293E70" w:rsidRPr="00791C94" w:rsidRDefault="00293E70" w:rsidP="00A2413B">
            <w:pPr>
              <w:jc w:val="center"/>
              <w:rPr>
                <w:rFonts w:ascii="Arial" w:hAnsi="Arial" w:cs="Arial"/>
                <w:sz w:val="18"/>
                <w:szCs w:val="18"/>
              </w:rPr>
            </w:pPr>
          </w:p>
          <w:p w14:paraId="3FE86183" w14:textId="77777777" w:rsidR="00977547" w:rsidRPr="00791C94" w:rsidRDefault="00977547" w:rsidP="00A2413B">
            <w:pPr>
              <w:jc w:val="center"/>
              <w:rPr>
                <w:rFonts w:ascii="Arial" w:hAnsi="Arial" w:cs="Arial"/>
                <w:sz w:val="18"/>
                <w:szCs w:val="18"/>
              </w:rPr>
            </w:pPr>
            <w:r w:rsidRPr="00791C94">
              <w:rPr>
                <w:rFonts w:ascii="Arial" w:hAnsi="Arial" w:cs="Arial"/>
                <w:sz w:val="18"/>
                <w:szCs w:val="18"/>
              </w:rPr>
              <w:t>x</w:t>
            </w:r>
          </w:p>
        </w:tc>
        <w:tc>
          <w:tcPr>
            <w:tcW w:w="425" w:type="dxa"/>
            <w:vAlign w:val="center"/>
          </w:tcPr>
          <w:p w14:paraId="50F1BEF2" w14:textId="77777777" w:rsidR="00293E70" w:rsidRPr="00791C94" w:rsidRDefault="00293E70" w:rsidP="00A2413B">
            <w:pPr>
              <w:jc w:val="center"/>
              <w:rPr>
                <w:rFonts w:ascii="Arial" w:hAnsi="Arial" w:cs="Arial"/>
                <w:sz w:val="18"/>
                <w:szCs w:val="18"/>
              </w:rPr>
            </w:pPr>
          </w:p>
          <w:p w14:paraId="65373A61" w14:textId="77777777" w:rsidR="00977547" w:rsidRPr="00791C94" w:rsidRDefault="00977547" w:rsidP="00A2413B">
            <w:pPr>
              <w:jc w:val="center"/>
              <w:rPr>
                <w:rFonts w:ascii="Arial" w:hAnsi="Arial" w:cs="Arial"/>
                <w:sz w:val="18"/>
                <w:szCs w:val="18"/>
              </w:rPr>
            </w:pPr>
            <w:r w:rsidRPr="00791C94">
              <w:rPr>
                <w:rFonts w:ascii="Arial" w:hAnsi="Arial" w:cs="Arial"/>
                <w:sz w:val="18"/>
                <w:szCs w:val="18"/>
              </w:rPr>
              <w:t>x</w:t>
            </w:r>
          </w:p>
        </w:tc>
        <w:tc>
          <w:tcPr>
            <w:tcW w:w="425" w:type="dxa"/>
            <w:vAlign w:val="center"/>
          </w:tcPr>
          <w:p w14:paraId="12C78DBB" w14:textId="77777777" w:rsidR="00293E70" w:rsidRPr="00791C94" w:rsidRDefault="00293E70" w:rsidP="00A2413B">
            <w:pPr>
              <w:jc w:val="center"/>
              <w:rPr>
                <w:rFonts w:ascii="Arial" w:hAnsi="Arial" w:cs="Arial"/>
                <w:sz w:val="18"/>
                <w:szCs w:val="18"/>
              </w:rPr>
            </w:pPr>
          </w:p>
          <w:p w14:paraId="0C950765" w14:textId="77777777" w:rsidR="00977547" w:rsidRPr="00791C94" w:rsidRDefault="00977547" w:rsidP="00A2413B">
            <w:pPr>
              <w:jc w:val="center"/>
              <w:rPr>
                <w:rFonts w:ascii="Arial" w:hAnsi="Arial" w:cs="Arial"/>
                <w:sz w:val="18"/>
                <w:szCs w:val="18"/>
              </w:rPr>
            </w:pPr>
            <w:r w:rsidRPr="00791C94">
              <w:rPr>
                <w:rFonts w:ascii="Arial" w:hAnsi="Arial" w:cs="Arial"/>
                <w:sz w:val="18"/>
                <w:szCs w:val="18"/>
              </w:rPr>
              <w:t>x</w:t>
            </w:r>
          </w:p>
        </w:tc>
        <w:tc>
          <w:tcPr>
            <w:tcW w:w="425" w:type="dxa"/>
            <w:vAlign w:val="center"/>
          </w:tcPr>
          <w:p w14:paraId="4C49539B" w14:textId="77777777" w:rsidR="00293E70" w:rsidRPr="00791C94" w:rsidRDefault="00293E70" w:rsidP="00A2413B">
            <w:pPr>
              <w:jc w:val="center"/>
              <w:rPr>
                <w:rFonts w:ascii="Arial" w:hAnsi="Arial" w:cs="Arial"/>
                <w:sz w:val="18"/>
                <w:szCs w:val="18"/>
              </w:rPr>
            </w:pPr>
          </w:p>
          <w:p w14:paraId="341937B4" w14:textId="77777777" w:rsidR="00977547" w:rsidRPr="00791C94" w:rsidRDefault="00977547" w:rsidP="00A2413B">
            <w:pPr>
              <w:jc w:val="center"/>
              <w:rPr>
                <w:rFonts w:ascii="Arial" w:hAnsi="Arial" w:cs="Arial"/>
                <w:sz w:val="18"/>
                <w:szCs w:val="18"/>
              </w:rPr>
            </w:pPr>
            <w:r w:rsidRPr="00791C94">
              <w:rPr>
                <w:rFonts w:ascii="Arial" w:hAnsi="Arial" w:cs="Arial"/>
                <w:sz w:val="18"/>
                <w:szCs w:val="18"/>
              </w:rPr>
              <w:t>x</w:t>
            </w:r>
          </w:p>
        </w:tc>
        <w:tc>
          <w:tcPr>
            <w:tcW w:w="1843" w:type="dxa"/>
            <w:vAlign w:val="center"/>
          </w:tcPr>
          <w:p w14:paraId="467AB86D" w14:textId="77777777" w:rsidR="00977547" w:rsidRPr="00A2413B" w:rsidRDefault="00977547" w:rsidP="00A2413B">
            <w:pPr>
              <w:jc w:val="center"/>
              <w:rPr>
                <w:rFonts w:ascii="Arial" w:hAnsi="Arial" w:cs="Arial"/>
                <w:sz w:val="18"/>
                <w:szCs w:val="18"/>
              </w:rPr>
            </w:pPr>
          </w:p>
          <w:p w14:paraId="6D0204BD" w14:textId="77777777" w:rsidR="00293E70" w:rsidRPr="00A2413B" w:rsidRDefault="00977547" w:rsidP="00A2413B">
            <w:pPr>
              <w:jc w:val="center"/>
              <w:rPr>
                <w:rFonts w:ascii="Arial" w:hAnsi="Arial" w:cs="Arial"/>
                <w:sz w:val="18"/>
                <w:szCs w:val="18"/>
              </w:rPr>
            </w:pPr>
            <w:r w:rsidRPr="00A2413B">
              <w:rPr>
                <w:rFonts w:ascii="Arial" w:hAnsi="Arial" w:cs="Arial"/>
                <w:sz w:val="18"/>
                <w:szCs w:val="18"/>
              </w:rPr>
              <w:t>Jefe de Control Interno- Equipo Control Interno</w:t>
            </w:r>
          </w:p>
        </w:tc>
        <w:tc>
          <w:tcPr>
            <w:tcW w:w="4649" w:type="dxa"/>
            <w:vAlign w:val="center"/>
          </w:tcPr>
          <w:p w14:paraId="017CAA05" w14:textId="209DFA44" w:rsidR="00293E70" w:rsidRPr="00A2413B" w:rsidRDefault="00980F51" w:rsidP="00A2413B">
            <w:pPr>
              <w:jc w:val="center"/>
              <w:rPr>
                <w:rFonts w:ascii="Arial" w:hAnsi="Arial" w:cs="Arial"/>
                <w:sz w:val="18"/>
                <w:szCs w:val="18"/>
              </w:rPr>
            </w:pPr>
            <w:r>
              <w:rPr>
                <w:rFonts w:ascii="Arial" w:hAnsi="Arial" w:cs="Arial"/>
                <w:sz w:val="18"/>
                <w:szCs w:val="18"/>
              </w:rPr>
              <w:t>De manera permanente</w:t>
            </w:r>
          </w:p>
        </w:tc>
      </w:tr>
      <w:tr w:rsidR="00A45439" w:rsidRPr="00A2413B" w14:paraId="25D07FEC" w14:textId="77777777" w:rsidTr="009B2AD3">
        <w:trPr>
          <w:trHeight w:val="291"/>
        </w:trPr>
        <w:tc>
          <w:tcPr>
            <w:tcW w:w="738" w:type="dxa"/>
            <w:vAlign w:val="center"/>
          </w:tcPr>
          <w:p w14:paraId="77A1593A" w14:textId="027960A7" w:rsidR="00293E70" w:rsidRPr="00A2413B" w:rsidRDefault="00B21AB6" w:rsidP="00A2413B">
            <w:pPr>
              <w:jc w:val="center"/>
              <w:rPr>
                <w:rFonts w:ascii="Arial" w:hAnsi="Arial" w:cs="Arial"/>
                <w:sz w:val="18"/>
                <w:szCs w:val="18"/>
              </w:rPr>
            </w:pPr>
            <w:r>
              <w:rPr>
                <w:rFonts w:ascii="Arial" w:hAnsi="Arial" w:cs="Arial"/>
                <w:sz w:val="18"/>
                <w:szCs w:val="18"/>
              </w:rPr>
              <w:t>1</w:t>
            </w:r>
            <w:r w:rsidR="001714CF">
              <w:rPr>
                <w:rFonts w:ascii="Arial" w:hAnsi="Arial" w:cs="Arial"/>
                <w:sz w:val="18"/>
                <w:szCs w:val="18"/>
              </w:rPr>
              <w:t>5</w:t>
            </w:r>
          </w:p>
        </w:tc>
        <w:tc>
          <w:tcPr>
            <w:tcW w:w="3119" w:type="dxa"/>
            <w:vAlign w:val="center"/>
          </w:tcPr>
          <w:p w14:paraId="03E90723" w14:textId="77777777" w:rsidR="00293E70" w:rsidRPr="00A2413B" w:rsidRDefault="002F1E95" w:rsidP="00A2413B">
            <w:pPr>
              <w:pStyle w:val="Default"/>
              <w:jc w:val="center"/>
              <w:rPr>
                <w:rFonts w:ascii="Arial" w:hAnsi="Arial" w:cs="Arial"/>
                <w:sz w:val="18"/>
                <w:szCs w:val="18"/>
              </w:rPr>
            </w:pPr>
            <w:r w:rsidRPr="00A2413B">
              <w:rPr>
                <w:rFonts w:ascii="Arial" w:hAnsi="Arial" w:cs="Arial"/>
                <w:sz w:val="18"/>
                <w:szCs w:val="18"/>
              </w:rPr>
              <w:t>Asesoría en la administración del riesgo institucional</w:t>
            </w:r>
          </w:p>
        </w:tc>
        <w:tc>
          <w:tcPr>
            <w:tcW w:w="1701" w:type="dxa"/>
            <w:vAlign w:val="center"/>
          </w:tcPr>
          <w:p w14:paraId="1DC38BBB" w14:textId="77777777" w:rsidR="00293E70" w:rsidRPr="00A2413B" w:rsidRDefault="002F1E95" w:rsidP="00A2413B">
            <w:pPr>
              <w:jc w:val="center"/>
              <w:rPr>
                <w:rFonts w:ascii="Arial" w:hAnsi="Arial" w:cs="Arial"/>
                <w:sz w:val="18"/>
                <w:szCs w:val="18"/>
              </w:rPr>
            </w:pPr>
            <w:r w:rsidRPr="00A2413B">
              <w:rPr>
                <w:rFonts w:ascii="Arial" w:hAnsi="Arial" w:cs="Arial"/>
                <w:sz w:val="18"/>
                <w:szCs w:val="18"/>
              </w:rPr>
              <w:t>Permanentemente</w:t>
            </w:r>
          </w:p>
        </w:tc>
        <w:tc>
          <w:tcPr>
            <w:tcW w:w="567" w:type="dxa"/>
            <w:vAlign w:val="center"/>
          </w:tcPr>
          <w:p w14:paraId="71D43961" w14:textId="77777777" w:rsidR="00293E70" w:rsidRPr="00A2413B" w:rsidRDefault="00DD3B9F" w:rsidP="00A2413B">
            <w:pPr>
              <w:jc w:val="center"/>
              <w:rPr>
                <w:rFonts w:ascii="Arial" w:hAnsi="Arial" w:cs="Arial"/>
                <w:sz w:val="18"/>
                <w:szCs w:val="18"/>
              </w:rPr>
            </w:pPr>
            <w:r w:rsidRPr="00A2413B">
              <w:rPr>
                <w:rFonts w:ascii="Arial" w:hAnsi="Arial" w:cs="Arial"/>
                <w:sz w:val="18"/>
                <w:szCs w:val="18"/>
              </w:rPr>
              <w:t>x</w:t>
            </w:r>
          </w:p>
        </w:tc>
        <w:tc>
          <w:tcPr>
            <w:tcW w:w="425" w:type="dxa"/>
            <w:vAlign w:val="center"/>
          </w:tcPr>
          <w:p w14:paraId="75AA4422" w14:textId="77777777" w:rsidR="00293E70" w:rsidRPr="00680353" w:rsidRDefault="00DD3B9F" w:rsidP="00A2413B">
            <w:pPr>
              <w:jc w:val="center"/>
              <w:rPr>
                <w:rFonts w:ascii="Arial" w:hAnsi="Arial" w:cs="Arial"/>
                <w:sz w:val="18"/>
                <w:szCs w:val="18"/>
              </w:rPr>
            </w:pPr>
            <w:r w:rsidRPr="00680353">
              <w:rPr>
                <w:rFonts w:ascii="Arial" w:hAnsi="Arial" w:cs="Arial"/>
                <w:sz w:val="18"/>
                <w:szCs w:val="18"/>
              </w:rPr>
              <w:t>x</w:t>
            </w:r>
          </w:p>
        </w:tc>
        <w:tc>
          <w:tcPr>
            <w:tcW w:w="425" w:type="dxa"/>
            <w:vAlign w:val="center"/>
          </w:tcPr>
          <w:p w14:paraId="2004BCF9" w14:textId="77777777" w:rsidR="00293E70" w:rsidRPr="00680353" w:rsidRDefault="00DD3B9F" w:rsidP="00A2413B">
            <w:pPr>
              <w:jc w:val="center"/>
              <w:rPr>
                <w:rFonts w:ascii="Arial" w:hAnsi="Arial" w:cs="Arial"/>
                <w:sz w:val="18"/>
                <w:szCs w:val="18"/>
              </w:rPr>
            </w:pPr>
            <w:r w:rsidRPr="00680353">
              <w:rPr>
                <w:rFonts w:ascii="Arial" w:hAnsi="Arial" w:cs="Arial"/>
                <w:sz w:val="18"/>
                <w:szCs w:val="18"/>
              </w:rPr>
              <w:t>x</w:t>
            </w:r>
          </w:p>
        </w:tc>
        <w:tc>
          <w:tcPr>
            <w:tcW w:w="425" w:type="dxa"/>
            <w:vAlign w:val="center"/>
          </w:tcPr>
          <w:p w14:paraId="70D2503B" w14:textId="77777777" w:rsidR="00293E70" w:rsidRPr="00680353" w:rsidRDefault="00DD3B9F" w:rsidP="00A2413B">
            <w:pPr>
              <w:jc w:val="center"/>
              <w:rPr>
                <w:rFonts w:ascii="Arial" w:hAnsi="Arial" w:cs="Arial"/>
                <w:sz w:val="18"/>
                <w:szCs w:val="18"/>
              </w:rPr>
            </w:pPr>
            <w:r w:rsidRPr="00680353">
              <w:rPr>
                <w:rFonts w:ascii="Arial" w:hAnsi="Arial" w:cs="Arial"/>
                <w:sz w:val="18"/>
                <w:szCs w:val="18"/>
              </w:rPr>
              <w:t>x</w:t>
            </w:r>
          </w:p>
        </w:tc>
        <w:tc>
          <w:tcPr>
            <w:tcW w:w="426" w:type="dxa"/>
            <w:vAlign w:val="center"/>
          </w:tcPr>
          <w:p w14:paraId="4F5CD4FA" w14:textId="77777777" w:rsidR="00293E70" w:rsidRPr="00680353" w:rsidRDefault="00DD3B9F" w:rsidP="00A2413B">
            <w:pPr>
              <w:jc w:val="center"/>
              <w:rPr>
                <w:rFonts w:ascii="Arial" w:hAnsi="Arial" w:cs="Arial"/>
                <w:sz w:val="18"/>
                <w:szCs w:val="18"/>
              </w:rPr>
            </w:pPr>
            <w:r w:rsidRPr="00680353">
              <w:rPr>
                <w:rFonts w:ascii="Arial" w:hAnsi="Arial" w:cs="Arial"/>
                <w:sz w:val="18"/>
                <w:szCs w:val="18"/>
              </w:rPr>
              <w:t>x</w:t>
            </w:r>
          </w:p>
        </w:tc>
        <w:tc>
          <w:tcPr>
            <w:tcW w:w="425" w:type="dxa"/>
            <w:vAlign w:val="center"/>
          </w:tcPr>
          <w:p w14:paraId="37636A3D" w14:textId="77777777" w:rsidR="00293E70" w:rsidRPr="00680353" w:rsidRDefault="00DD3B9F" w:rsidP="00A2413B">
            <w:pPr>
              <w:ind w:hanging="53"/>
              <w:jc w:val="center"/>
              <w:rPr>
                <w:rFonts w:ascii="Arial" w:hAnsi="Arial" w:cs="Arial"/>
                <w:sz w:val="18"/>
                <w:szCs w:val="18"/>
              </w:rPr>
            </w:pPr>
            <w:r w:rsidRPr="00680353">
              <w:rPr>
                <w:rFonts w:ascii="Arial" w:hAnsi="Arial" w:cs="Arial"/>
                <w:sz w:val="18"/>
                <w:szCs w:val="18"/>
              </w:rPr>
              <w:t>x</w:t>
            </w:r>
          </w:p>
        </w:tc>
        <w:tc>
          <w:tcPr>
            <w:tcW w:w="425" w:type="dxa"/>
            <w:vAlign w:val="center"/>
          </w:tcPr>
          <w:p w14:paraId="7BEF83D1" w14:textId="77777777" w:rsidR="00293E70" w:rsidRPr="00680353" w:rsidRDefault="00DD3B9F" w:rsidP="00A2413B">
            <w:pPr>
              <w:jc w:val="center"/>
              <w:rPr>
                <w:rFonts w:ascii="Arial" w:hAnsi="Arial" w:cs="Arial"/>
                <w:sz w:val="18"/>
                <w:szCs w:val="18"/>
              </w:rPr>
            </w:pPr>
            <w:r w:rsidRPr="00680353">
              <w:rPr>
                <w:rFonts w:ascii="Arial" w:hAnsi="Arial" w:cs="Arial"/>
                <w:sz w:val="18"/>
                <w:szCs w:val="18"/>
              </w:rPr>
              <w:t>x</w:t>
            </w:r>
          </w:p>
        </w:tc>
        <w:tc>
          <w:tcPr>
            <w:tcW w:w="425" w:type="dxa"/>
            <w:vAlign w:val="center"/>
          </w:tcPr>
          <w:p w14:paraId="2EA0EB14" w14:textId="77777777" w:rsidR="00293E70" w:rsidRPr="00680353" w:rsidRDefault="00DD3B9F" w:rsidP="00A2413B">
            <w:pPr>
              <w:jc w:val="center"/>
              <w:rPr>
                <w:rFonts w:ascii="Arial" w:hAnsi="Arial" w:cs="Arial"/>
                <w:sz w:val="18"/>
                <w:szCs w:val="18"/>
              </w:rPr>
            </w:pPr>
            <w:r w:rsidRPr="00680353">
              <w:rPr>
                <w:rFonts w:ascii="Arial" w:hAnsi="Arial" w:cs="Arial"/>
                <w:sz w:val="18"/>
                <w:szCs w:val="18"/>
              </w:rPr>
              <w:t>x</w:t>
            </w:r>
          </w:p>
        </w:tc>
        <w:tc>
          <w:tcPr>
            <w:tcW w:w="426" w:type="dxa"/>
            <w:vAlign w:val="center"/>
          </w:tcPr>
          <w:p w14:paraId="6E67255F" w14:textId="77777777" w:rsidR="00293E70" w:rsidRPr="00680353" w:rsidRDefault="00DD3B9F" w:rsidP="00A2413B">
            <w:pPr>
              <w:jc w:val="center"/>
              <w:rPr>
                <w:rFonts w:ascii="Arial" w:hAnsi="Arial" w:cs="Arial"/>
                <w:sz w:val="18"/>
                <w:szCs w:val="18"/>
              </w:rPr>
            </w:pPr>
            <w:r w:rsidRPr="00680353">
              <w:rPr>
                <w:rFonts w:ascii="Arial" w:hAnsi="Arial" w:cs="Arial"/>
                <w:sz w:val="18"/>
                <w:szCs w:val="18"/>
              </w:rPr>
              <w:t>x</w:t>
            </w:r>
          </w:p>
        </w:tc>
        <w:tc>
          <w:tcPr>
            <w:tcW w:w="425" w:type="dxa"/>
            <w:vAlign w:val="center"/>
          </w:tcPr>
          <w:p w14:paraId="061195D1" w14:textId="77777777" w:rsidR="00293E70" w:rsidRPr="00680353" w:rsidRDefault="00DD3B9F" w:rsidP="00A2413B">
            <w:pPr>
              <w:jc w:val="center"/>
              <w:rPr>
                <w:rFonts w:ascii="Arial" w:hAnsi="Arial" w:cs="Arial"/>
                <w:sz w:val="18"/>
                <w:szCs w:val="18"/>
              </w:rPr>
            </w:pPr>
            <w:r w:rsidRPr="00680353">
              <w:rPr>
                <w:rFonts w:ascii="Arial" w:hAnsi="Arial" w:cs="Arial"/>
                <w:sz w:val="18"/>
                <w:szCs w:val="18"/>
              </w:rPr>
              <w:t>x</w:t>
            </w:r>
          </w:p>
        </w:tc>
        <w:tc>
          <w:tcPr>
            <w:tcW w:w="425" w:type="dxa"/>
            <w:vAlign w:val="center"/>
          </w:tcPr>
          <w:p w14:paraId="6BAD2068" w14:textId="77777777" w:rsidR="00293E70" w:rsidRPr="00680353" w:rsidRDefault="00DD3B9F" w:rsidP="00A2413B">
            <w:pPr>
              <w:jc w:val="center"/>
              <w:rPr>
                <w:rFonts w:ascii="Arial" w:hAnsi="Arial" w:cs="Arial"/>
                <w:sz w:val="18"/>
                <w:szCs w:val="18"/>
              </w:rPr>
            </w:pPr>
            <w:r w:rsidRPr="00680353">
              <w:rPr>
                <w:rFonts w:ascii="Arial" w:hAnsi="Arial" w:cs="Arial"/>
                <w:sz w:val="18"/>
                <w:szCs w:val="18"/>
              </w:rPr>
              <w:t>x</w:t>
            </w:r>
          </w:p>
        </w:tc>
        <w:tc>
          <w:tcPr>
            <w:tcW w:w="425" w:type="dxa"/>
            <w:vAlign w:val="center"/>
          </w:tcPr>
          <w:p w14:paraId="6BC1196F" w14:textId="77777777" w:rsidR="00293E70" w:rsidRPr="00680353" w:rsidRDefault="00DD3B9F" w:rsidP="00A2413B">
            <w:pPr>
              <w:jc w:val="center"/>
              <w:rPr>
                <w:rFonts w:ascii="Arial" w:hAnsi="Arial" w:cs="Arial"/>
                <w:sz w:val="18"/>
                <w:szCs w:val="18"/>
              </w:rPr>
            </w:pPr>
            <w:r w:rsidRPr="00680353">
              <w:rPr>
                <w:rFonts w:ascii="Arial" w:hAnsi="Arial" w:cs="Arial"/>
                <w:sz w:val="18"/>
                <w:szCs w:val="18"/>
              </w:rPr>
              <w:t>x</w:t>
            </w:r>
          </w:p>
        </w:tc>
        <w:tc>
          <w:tcPr>
            <w:tcW w:w="1843" w:type="dxa"/>
            <w:vAlign w:val="center"/>
          </w:tcPr>
          <w:p w14:paraId="69F9A7A4" w14:textId="77777777" w:rsidR="00293E70" w:rsidRPr="00A2413B" w:rsidRDefault="00DD3B9F" w:rsidP="00A2413B">
            <w:pPr>
              <w:jc w:val="center"/>
              <w:rPr>
                <w:rFonts w:ascii="Arial" w:hAnsi="Arial" w:cs="Arial"/>
                <w:sz w:val="18"/>
                <w:szCs w:val="18"/>
              </w:rPr>
            </w:pPr>
            <w:r w:rsidRPr="00A2413B">
              <w:rPr>
                <w:rFonts w:ascii="Arial" w:hAnsi="Arial" w:cs="Arial"/>
                <w:sz w:val="18"/>
                <w:szCs w:val="18"/>
              </w:rPr>
              <w:t>Jefe de Control Interno</w:t>
            </w:r>
          </w:p>
        </w:tc>
        <w:tc>
          <w:tcPr>
            <w:tcW w:w="4649" w:type="dxa"/>
            <w:vAlign w:val="center"/>
          </w:tcPr>
          <w:p w14:paraId="29A12335" w14:textId="752BA998" w:rsidR="00293E70" w:rsidRPr="00A2413B" w:rsidRDefault="00980F51" w:rsidP="00A2413B">
            <w:pPr>
              <w:jc w:val="center"/>
              <w:rPr>
                <w:rFonts w:ascii="Arial" w:hAnsi="Arial" w:cs="Arial"/>
                <w:sz w:val="18"/>
                <w:szCs w:val="18"/>
              </w:rPr>
            </w:pPr>
            <w:r>
              <w:rPr>
                <w:rFonts w:ascii="Arial" w:hAnsi="Arial" w:cs="Arial"/>
                <w:sz w:val="18"/>
                <w:szCs w:val="18"/>
              </w:rPr>
              <w:t>De manera permanente</w:t>
            </w:r>
          </w:p>
        </w:tc>
      </w:tr>
      <w:tr w:rsidR="00A45439" w:rsidRPr="00A2413B" w14:paraId="6852D51B" w14:textId="77777777" w:rsidTr="009B2AD3">
        <w:trPr>
          <w:trHeight w:val="854"/>
        </w:trPr>
        <w:tc>
          <w:tcPr>
            <w:tcW w:w="738" w:type="dxa"/>
            <w:vAlign w:val="center"/>
          </w:tcPr>
          <w:p w14:paraId="4AC84824" w14:textId="4094B7D6" w:rsidR="00DD3B9F" w:rsidRPr="00A2413B" w:rsidRDefault="00B21AB6" w:rsidP="00A2413B">
            <w:pPr>
              <w:jc w:val="center"/>
              <w:rPr>
                <w:rFonts w:ascii="Arial" w:hAnsi="Arial" w:cs="Arial"/>
                <w:sz w:val="18"/>
                <w:szCs w:val="18"/>
              </w:rPr>
            </w:pPr>
            <w:r>
              <w:rPr>
                <w:rFonts w:ascii="Arial" w:hAnsi="Arial" w:cs="Arial"/>
                <w:sz w:val="18"/>
                <w:szCs w:val="18"/>
              </w:rPr>
              <w:t>1</w:t>
            </w:r>
            <w:r w:rsidR="001714CF">
              <w:rPr>
                <w:rFonts w:ascii="Arial" w:hAnsi="Arial" w:cs="Arial"/>
                <w:sz w:val="18"/>
                <w:szCs w:val="18"/>
              </w:rPr>
              <w:t>6</w:t>
            </w:r>
          </w:p>
        </w:tc>
        <w:tc>
          <w:tcPr>
            <w:tcW w:w="3119" w:type="dxa"/>
            <w:vAlign w:val="center"/>
          </w:tcPr>
          <w:p w14:paraId="00846AE4" w14:textId="7328954F" w:rsidR="00DD3B9F" w:rsidRPr="00A2413B" w:rsidRDefault="00DC67A2" w:rsidP="00A2413B">
            <w:pPr>
              <w:pStyle w:val="Default"/>
              <w:jc w:val="center"/>
              <w:rPr>
                <w:rFonts w:ascii="Arial" w:hAnsi="Arial" w:cs="Arial"/>
                <w:sz w:val="18"/>
                <w:szCs w:val="18"/>
              </w:rPr>
            </w:pPr>
            <w:r w:rsidRPr="00A2413B">
              <w:rPr>
                <w:rFonts w:ascii="Arial" w:hAnsi="Arial" w:cs="Arial"/>
                <w:sz w:val="18"/>
                <w:szCs w:val="18"/>
              </w:rPr>
              <w:t xml:space="preserve">Atención a las solicitudes de organismos de control externos </w:t>
            </w:r>
            <w:r w:rsidR="00D824A7" w:rsidRPr="00A2413B">
              <w:rPr>
                <w:rFonts w:ascii="Arial" w:hAnsi="Arial" w:cs="Arial"/>
                <w:sz w:val="18"/>
                <w:szCs w:val="18"/>
              </w:rPr>
              <w:t xml:space="preserve">Contraloría, Procuraduría, y </w:t>
            </w:r>
            <w:r w:rsidR="002C2E96">
              <w:rPr>
                <w:rFonts w:ascii="Arial" w:hAnsi="Arial" w:cs="Arial"/>
                <w:sz w:val="18"/>
                <w:szCs w:val="18"/>
              </w:rPr>
              <w:t>fiscalía en los temas emanados de las auditorias regulares</w:t>
            </w:r>
          </w:p>
        </w:tc>
        <w:tc>
          <w:tcPr>
            <w:tcW w:w="1701" w:type="dxa"/>
            <w:vAlign w:val="center"/>
          </w:tcPr>
          <w:p w14:paraId="73057030" w14:textId="77777777" w:rsidR="00DD3B9F" w:rsidRPr="00A2413B" w:rsidRDefault="00DC67A2" w:rsidP="00A2413B">
            <w:pPr>
              <w:jc w:val="center"/>
              <w:rPr>
                <w:rFonts w:ascii="Arial" w:hAnsi="Arial" w:cs="Arial"/>
                <w:sz w:val="18"/>
                <w:szCs w:val="18"/>
              </w:rPr>
            </w:pPr>
            <w:r w:rsidRPr="00A2413B">
              <w:rPr>
                <w:rFonts w:ascii="Arial" w:hAnsi="Arial" w:cs="Arial"/>
                <w:sz w:val="18"/>
                <w:szCs w:val="18"/>
              </w:rPr>
              <w:t>Permanentemente</w:t>
            </w:r>
          </w:p>
        </w:tc>
        <w:tc>
          <w:tcPr>
            <w:tcW w:w="567" w:type="dxa"/>
            <w:vAlign w:val="center"/>
          </w:tcPr>
          <w:p w14:paraId="32ADC698" w14:textId="77777777" w:rsidR="00D824A7" w:rsidRPr="00A2413B" w:rsidRDefault="00D824A7" w:rsidP="00A2413B">
            <w:pPr>
              <w:jc w:val="center"/>
              <w:rPr>
                <w:rFonts w:ascii="Arial" w:hAnsi="Arial" w:cs="Arial"/>
                <w:sz w:val="18"/>
                <w:szCs w:val="18"/>
              </w:rPr>
            </w:pPr>
          </w:p>
          <w:p w14:paraId="4FA87C7A" w14:textId="77777777" w:rsidR="00DD3B9F" w:rsidRPr="00A2413B" w:rsidRDefault="00D824A7" w:rsidP="00A2413B">
            <w:pPr>
              <w:jc w:val="center"/>
              <w:rPr>
                <w:rFonts w:ascii="Arial" w:hAnsi="Arial" w:cs="Arial"/>
                <w:sz w:val="18"/>
                <w:szCs w:val="18"/>
              </w:rPr>
            </w:pPr>
            <w:r w:rsidRPr="00A2413B">
              <w:rPr>
                <w:rFonts w:ascii="Arial" w:hAnsi="Arial" w:cs="Arial"/>
                <w:sz w:val="18"/>
                <w:szCs w:val="18"/>
              </w:rPr>
              <w:t>x</w:t>
            </w:r>
          </w:p>
        </w:tc>
        <w:tc>
          <w:tcPr>
            <w:tcW w:w="425" w:type="dxa"/>
            <w:vAlign w:val="center"/>
          </w:tcPr>
          <w:p w14:paraId="0DBC2433" w14:textId="77777777" w:rsidR="00D824A7" w:rsidRPr="00680353" w:rsidRDefault="00D824A7" w:rsidP="00A2413B">
            <w:pPr>
              <w:jc w:val="center"/>
              <w:rPr>
                <w:rFonts w:ascii="Arial" w:hAnsi="Arial" w:cs="Arial"/>
                <w:sz w:val="18"/>
                <w:szCs w:val="18"/>
              </w:rPr>
            </w:pPr>
          </w:p>
          <w:p w14:paraId="05C55DC5" w14:textId="77777777" w:rsidR="00DD3B9F" w:rsidRPr="00680353" w:rsidRDefault="00D824A7" w:rsidP="00A2413B">
            <w:pPr>
              <w:jc w:val="center"/>
              <w:rPr>
                <w:rFonts w:ascii="Arial" w:hAnsi="Arial" w:cs="Arial"/>
                <w:sz w:val="18"/>
                <w:szCs w:val="18"/>
              </w:rPr>
            </w:pPr>
            <w:r w:rsidRPr="00680353">
              <w:rPr>
                <w:rFonts w:ascii="Arial" w:hAnsi="Arial" w:cs="Arial"/>
                <w:sz w:val="18"/>
                <w:szCs w:val="18"/>
              </w:rPr>
              <w:t>x</w:t>
            </w:r>
          </w:p>
        </w:tc>
        <w:tc>
          <w:tcPr>
            <w:tcW w:w="425" w:type="dxa"/>
            <w:vAlign w:val="center"/>
          </w:tcPr>
          <w:p w14:paraId="7FAB0C9A" w14:textId="77777777" w:rsidR="00DD3B9F" w:rsidRPr="00680353" w:rsidRDefault="00DD3B9F" w:rsidP="00A2413B">
            <w:pPr>
              <w:jc w:val="center"/>
              <w:rPr>
                <w:rFonts w:ascii="Arial" w:hAnsi="Arial" w:cs="Arial"/>
                <w:sz w:val="18"/>
                <w:szCs w:val="18"/>
              </w:rPr>
            </w:pPr>
          </w:p>
          <w:p w14:paraId="600F7F6E" w14:textId="77777777" w:rsidR="00D824A7" w:rsidRPr="00680353" w:rsidRDefault="00D824A7" w:rsidP="00A2413B">
            <w:pPr>
              <w:jc w:val="center"/>
              <w:rPr>
                <w:rFonts w:ascii="Arial" w:hAnsi="Arial" w:cs="Arial"/>
                <w:sz w:val="18"/>
                <w:szCs w:val="18"/>
              </w:rPr>
            </w:pPr>
            <w:r w:rsidRPr="00680353">
              <w:rPr>
                <w:rFonts w:ascii="Arial" w:hAnsi="Arial" w:cs="Arial"/>
                <w:sz w:val="18"/>
                <w:szCs w:val="18"/>
              </w:rPr>
              <w:t>x</w:t>
            </w:r>
          </w:p>
        </w:tc>
        <w:tc>
          <w:tcPr>
            <w:tcW w:w="425" w:type="dxa"/>
            <w:vAlign w:val="center"/>
          </w:tcPr>
          <w:p w14:paraId="4D98992B" w14:textId="77777777" w:rsidR="00EE7620" w:rsidRPr="00680353" w:rsidRDefault="00EE7620" w:rsidP="00A2413B">
            <w:pPr>
              <w:jc w:val="center"/>
              <w:rPr>
                <w:rFonts w:ascii="Arial" w:hAnsi="Arial" w:cs="Arial"/>
                <w:sz w:val="18"/>
                <w:szCs w:val="18"/>
              </w:rPr>
            </w:pPr>
          </w:p>
          <w:p w14:paraId="7238EA46" w14:textId="77777777" w:rsidR="00DD3B9F" w:rsidRPr="00680353" w:rsidRDefault="00D824A7" w:rsidP="00A2413B">
            <w:pPr>
              <w:jc w:val="center"/>
              <w:rPr>
                <w:rFonts w:ascii="Arial" w:hAnsi="Arial" w:cs="Arial"/>
                <w:sz w:val="18"/>
                <w:szCs w:val="18"/>
              </w:rPr>
            </w:pPr>
            <w:r w:rsidRPr="00680353">
              <w:rPr>
                <w:rFonts w:ascii="Arial" w:hAnsi="Arial" w:cs="Arial"/>
                <w:sz w:val="18"/>
                <w:szCs w:val="18"/>
              </w:rPr>
              <w:t>x</w:t>
            </w:r>
          </w:p>
        </w:tc>
        <w:tc>
          <w:tcPr>
            <w:tcW w:w="426" w:type="dxa"/>
            <w:vAlign w:val="center"/>
          </w:tcPr>
          <w:p w14:paraId="0C806F9A" w14:textId="77777777" w:rsidR="00EE7620" w:rsidRPr="00680353" w:rsidRDefault="00EE7620" w:rsidP="00A2413B">
            <w:pPr>
              <w:jc w:val="center"/>
              <w:rPr>
                <w:rFonts w:ascii="Arial" w:hAnsi="Arial" w:cs="Arial"/>
                <w:sz w:val="18"/>
                <w:szCs w:val="18"/>
              </w:rPr>
            </w:pPr>
          </w:p>
          <w:p w14:paraId="36461746" w14:textId="77777777" w:rsidR="00DD3B9F" w:rsidRPr="00680353" w:rsidRDefault="00D824A7" w:rsidP="00A2413B">
            <w:pPr>
              <w:jc w:val="center"/>
              <w:rPr>
                <w:rFonts w:ascii="Arial" w:hAnsi="Arial" w:cs="Arial"/>
                <w:sz w:val="18"/>
                <w:szCs w:val="18"/>
              </w:rPr>
            </w:pPr>
            <w:r w:rsidRPr="00680353">
              <w:rPr>
                <w:rFonts w:ascii="Arial" w:hAnsi="Arial" w:cs="Arial"/>
                <w:sz w:val="18"/>
                <w:szCs w:val="18"/>
              </w:rPr>
              <w:t>x</w:t>
            </w:r>
          </w:p>
        </w:tc>
        <w:tc>
          <w:tcPr>
            <w:tcW w:w="425" w:type="dxa"/>
            <w:vAlign w:val="center"/>
          </w:tcPr>
          <w:p w14:paraId="39F7B857" w14:textId="77777777" w:rsidR="00DD3B9F" w:rsidRPr="00680353" w:rsidRDefault="00DD3B9F" w:rsidP="00A2413B">
            <w:pPr>
              <w:ind w:hanging="53"/>
              <w:jc w:val="center"/>
              <w:rPr>
                <w:rFonts w:ascii="Arial" w:hAnsi="Arial" w:cs="Arial"/>
                <w:sz w:val="18"/>
                <w:szCs w:val="18"/>
              </w:rPr>
            </w:pPr>
          </w:p>
          <w:p w14:paraId="6F67A843" w14:textId="77777777" w:rsidR="00EE7620" w:rsidRPr="00680353" w:rsidRDefault="00EE7620" w:rsidP="00A2413B">
            <w:pPr>
              <w:ind w:hanging="53"/>
              <w:jc w:val="center"/>
              <w:rPr>
                <w:rFonts w:ascii="Arial" w:hAnsi="Arial" w:cs="Arial"/>
                <w:sz w:val="18"/>
                <w:szCs w:val="18"/>
              </w:rPr>
            </w:pPr>
            <w:r w:rsidRPr="00680353">
              <w:rPr>
                <w:rFonts w:ascii="Arial" w:hAnsi="Arial" w:cs="Arial"/>
                <w:sz w:val="18"/>
                <w:szCs w:val="18"/>
              </w:rPr>
              <w:t>x</w:t>
            </w:r>
          </w:p>
        </w:tc>
        <w:tc>
          <w:tcPr>
            <w:tcW w:w="425" w:type="dxa"/>
            <w:vAlign w:val="center"/>
          </w:tcPr>
          <w:p w14:paraId="76AEF731" w14:textId="77777777" w:rsidR="00EE7620" w:rsidRPr="00680353" w:rsidRDefault="00EE7620" w:rsidP="00A2413B">
            <w:pPr>
              <w:jc w:val="center"/>
              <w:rPr>
                <w:rFonts w:ascii="Arial" w:hAnsi="Arial" w:cs="Arial"/>
                <w:sz w:val="18"/>
                <w:szCs w:val="18"/>
              </w:rPr>
            </w:pPr>
          </w:p>
          <w:p w14:paraId="314DFF86" w14:textId="77777777" w:rsidR="00DD3B9F" w:rsidRPr="00680353" w:rsidRDefault="00D824A7" w:rsidP="00A2413B">
            <w:pPr>
              <w:jc w:val="center"/>
              <w:rPr>
                <w:rFonts w:ascii="Arial" w:hAnsi="Arial" w:cs="Arial"/>
                <w:sz w:val="18"/>
                <w:szCs w:val="18"/>
              </w:rPr>
            </w:pPr>
            <w:r w:rsidRPr="00680353">
              <w:rPr>
                <w:rFonts w:ascii="Arial" w:hAnsi="Arial" w:cs="Arial"/>
                <w:sz w:val="18"/>
                <w:szCs w:val="18"/>
              </w:rPr>
              <w:t>x</w:t>
            </w:r>
          </w:p>
        </w:tc>
        <w:tc>
          <w:tcPr>
            <w:tcW w:w="425" w:type="dxa"/>
            <w:vAlign w:val="center"/>
          </w:tcPr>
          <w:p w14:paraId="185080BD" w14:textId="77777777" w:rsidR="00EE7620" w:rsidRPr="00680353" w:rsidRDefault="00EE7620" w:rsidP="00A2413B">
            <w:pPr>
              <w:jc w:val="center"/>
              <w:rPr>
                <w:rFonts w:ascii="Arial" w:hAnsi="Arial" w:cs="Arial"/>
                <w:sz w:val="18"/>
                <w:szCs w:val="18"/>
              </w:rPr>
            </w:pPr>
          </w:p>
          <w:p w14:paraId="636789F5" w14:textId="77777777" w:rsidR="00DD3B9F" w:rsidRPr="00680353" w:rsidRDefault="00D824A7" w:rsidP="00A2413B">
            <w:pPr>
              <w:jc w:val="center"/>
              <w:rPr>
                <w:rFonts w:ascii="Arial" w:hAnsi="Arial" w:cs="Arial"/>
                <w:sz w:val="18"/>
                <w:szCs w:val="18"/>
              </w:rPr>
            </w:pPr>
            <w:r w:rsidRPr="00680353">
              <w:rPr>
                <w:rFonts w:ascii="Arial" w:hAnsi="Arial" w:cs="Arial"/>
                <w:sz w:val="18"/>
                <w:szCs w:val="18"/>
              </w:rPr>
              <w:t>x</w:t>
            </w:r>
          </w:p>
        </w:tc>
        <w:tc>
          <w:tcPr>
            <w:tcW w:w="426" w:type="dxa"/>
            <w:vAlign w:val="center"/>
          </w:tcPr>
          <w:p w14:paraId="162457CB" w14:textId="77777777" w:rsidR="00EE7620" w:rsidRPr="00680353" w:rsidRDefault="00EE7620" w:rsidP="00A2413B">
            <w:pPr>
              <w:jc w:val="center"/>
              <w:rPr>
                <w:rFonts w:ascii="Arial" w:hAnsi="Arial" w:cs="Arial"/>
                <w:sz w:val="18"/>
                <w:szCs w:val="18"/>
              </w:rPr>
            </w:pPr>
          </w:p>
          <w:p w14:paraId="0B48CDC8" w14:textId="77777777" w:rsidR="00DD3B9F" w:rsidRPr="00680353" w:rsidRDefault="00D824A7" w:rsidP="00A2413B">
            <w:pPr>
              <w:jc w:val="center"/>
              <w:rPr>
                <w:rFonts w:ascii="Arial" w:hAnsi="Arial" w:cs="Arial"/>
                <w:sz w:val="18"/>
                <w:szCs w:val="18"/>
              </w:rPr>
            </w:pPr>
            <w:r w:rsidRPr="00680353">
              <w:rPr>
                <w:rFonts w:ascii="Arial" w:hAnsi="Arial" w:cs="Arial"/>
                <w:sz w:val="18"/>
                <w:szCs w:val="18"/>
              </w:rPr>
              <w:t>x</w:t>
            </w:r>
          </w:p>
        </w:tc>
        <w:tc>
          <w:tcPr>
            <w:tcW w:w="425" w:type="dxa"/>
            <w:vAlign w:val="center"/>
          </w:tcPr>
          <w:p w14:paraId="030B2CA1" w14:textId="77777777" w:rsidR="00EE7620" w:rsidRPr="00680353" w:rsidRDefault="00EE7620" w:rsidP="00A2413B">
            <w:pPr>
              <w:jc w:val="center"/>
              <w:rPr>
                <w:rFonts w:ascii="Arial" w:hAnsi="Arial" w:cs="Arial"/>
                <w:sz w:val="18"/>
                <w:szCs w:val="18"/>
              </w:rPr>
            </w:pPr>
          </w:p>
          <w:p w14:paraId="5EBBCE17" w14:textId="77777777" w:rsidR="00DD3B9F" w:rsidRPr="00680353" w:rsidRDefault="00D824A7" w:rsidP="00A2413B">
            <w:pPr>
              <w:jc w:val="center"/>
              <w:rPr>
                <w:rFonts w:ascii="Arial" w:hAnsi="Arial" w:cs="Arial"/>
                <w:sz w:val="18"/>
                <w:szCs w:val="18"/>
              </w:rPr>
            </w:pPr>
            <w:r w:rsidRPr="00680353">
              <w:rPr>
                <w:rFonts w:ascii="Arial" w:hAnsi="Arial" w:cs="Arial"/>
                <w:sz w:val="18"/>
                <w:szCs w:val="18"/>
              </w:rPr>
              <w:t>x</w:t>
            </w:r>
          </w:p>
        </w:tc>
        <w:tc>
          <w:tcPr>
            <w:tcW w:w="425" w:type="dxa"/>
            <w:vAlign w:val="center"/>
          </w:tcPr>
          <w:p w14:paraId="65DE2BA3" w14:textId="77777777" w:rsidR="00EE7620" w:rsidRPr="00680353" w:rsidRDefault="00EE7620" w:rsidP="00A2413B">
            <w:pPr>
              <w:jc w:val="center"/>
              <w:rPr>
                <w:rFonts w:ascii="Arial" w:hAnsi="Arial" w:cs="Arial"/>
                <w:sz w:val="18"/>
                <w:szCs w:val="18"/>
              </w:rPr>
            </w:pPr>
          </w:p>
          <w:p w14:paraId="173CF08C" w14:textId="77777777" w:rsidR="00DD3B9F" w:rsidRPr="00680353" w:rsidRDefault="00D824A7" w:rsidP="00A2413B">
            <w:pPr>
              <w:jc w:val="center"/>
              <w:rPr>
                <w:rFonts w:ascii="Arial" w:hAnsi="Arial" w:cs="Arial"/>
                <w:sz w:val="18"/>
                <w:szCs w:val="18"/>
              </w:rPr>
            </w:pPr>
            <w:r w:rsidRPr="00680353">
              <w:rPr>
                <w:rFonts w:ascii="Arial" w:hAnsi="Arial" w:cs="Arial"/>
                <w:sz w:val="18"/>
                <w:szCs w:val="18"/>
              </w:rPr>
              <w:t>x</w:t>
            </w:r>
          </w:p>
        </w:tc>
        <w:tc>
          <w:tcPr>
            <w:tcW w:w="425" w:type="dxa"/>
            <w:vAlign w:val="center"/>
          </w:tcPr>
          <w:p w14:paraId="17E4E6A8" w14:textId="77777777" w:rsidR="00EE7620" w:rsidRPr="00680353" w:rsidRDefault="00EE7620" w:rsidP="00A2413B">
            <w:pPr>
              <w:jc w:val="center"/>
              <w:rPr>
                <w:rFonts w:ascii="Arial" w:hAnsi="Arial" w:cs="Arial"/>
                <w:sz w:val="18"/>
                <w:szCs w:val="18"/>
              </w:rPr>
            </w:pPr>
          </w:p>
          <w:p w14:paraId="43716C8F" w14:textId="77777777" w:rsidR="00DD3B9F" w:rsidRPr="00680353" w:rsidRDefault="00D824A7" w:rsidP="00A2413B">
            <w:pPr>
              <w:jc w:val="center"/>
              <w:rPr>
                <w:rFonts w:ascii="Arial" w:hAnsi="Arial" w:cs="Arial"/>
                <w:sz w:val="18"/>
                <w:szCs w:val="18"/>
              </w:rPr>
            </w:pPr>
            <w:r w:rsidRPr="00680353">
              <w:rPr>
                <w:rFonts w:ascii="Arial" w:hAnsi="Arial" w:cs="Arial"/>
                <w:sz w:val="18"/>
                <w:szCs w:val="18"/>
              </w:rPr>
              <w:t>x</w:t>
            </w:r>
          </w:p>
        </w:tc>
        <w:tc>
          <w:tcPr>
            <w:tcW w:w="1843" w:type="dxa"/>
            <w:vAlign w:val="center"/>
          </w:tcPr>
          <w:p w14:paraId="715E8642" w14:textId="77777777" w:rsidR="00EE7620" w:rsidRPr="00A2413B" w:rsidRDefault="00EE7620" w:rsidP="00A2413B">
            <w:pPr>
              <w:jc w:val="center"/>
              <w:rPr>
                <w:rFonts w:ascii="Arial" w:hAnsi="Arial" w:cs="Arial"/>
                <w:sz w:val="18"/>
                <w:szCs w:val="18"/>
              </w:rPr>
            </w:pPr>
          </w:p>
          <w:p w14:paraId="525189C9" w14:textId="77777777" w:rsidR="00DD3B9F" w:rsidRPr="00A2413B" w:rsidRDefault="00FE68A3" w:rsidP="00A2413B">
            <w:pPr>
              <w:jc w:val="center"/>
              <w:rPr>
                <w:rFonts w:ascii="Arial" w:hAnsi="Arial" w:cs="Arial"/>
                <w:sz w:val="18"/>
                <w:szCs w:val="18"/>
              </w:rPr>
            </w:pPr>
            <w:r w:rsidRPr="00A2413B">
              <w:rPr>
                <w:rFonts w:ascii="Arial" w:hAnsi="Arial" w:cs="Arial"/>
                <w:sz w:val="18"/>
                <w:szCs w:val="18"/>
              </w:rPr>
              <w:t>J</w:t>
            </w:r>
            <w:r w:rsidR="00D824A7" w:rsidRPr="00A2413B">
              <w:rPr>
                <w:rFonts w:ascii="Arial" w:hAnsi="Arial" w:cs="Arial"/>
                <w:sz w:val="18"/>
                <w:szCs w:val="18"/>
              </w:rPr>
              <w:t>efe de Control Interno</w:t>
            </w:r>
            <w:r w:rsidR="00FB28DB" w:rsidRPr="00A2413B">
              <w:rPr>
                <w:rFonts w:ascii="Arial" w:hAnsi="Arial" w:cs="Arial"/>
                <w:sz w:val="18"/>
                <w:szCs w:val="18"/>
              </w:rPr>
              <w:t>-Equipo Control Interno</w:t>
            </w:r>
          </w:p>
        </w:tc>
        <w:tc>
          <w:tcPr>
            <w:tcW w:w="4649" w:type="dxa"/>
            <w:vAlign w:val="center"/>
          </w:tcPr>
          <w:p w14:paraId="1D1FCEF2" w14:textId="18E646D1" w:rsidR="00DD3B9F" w:rsidRPr="00A2413B" w:rsidRDefault="00980F51" w:rsidP="00A2413B">
            <w:pPr>
              <w:jc w:val="center"/>
              <w:rPr>
                <w:rFonts w:ascii="Arial" w:hAnsi="Arial" w:cs="Arial"/>
                <w:sz w:val="18"/>
                <w:szCs w:val="18"/>
              </w:rPr>
            </w:pPr>
            <w:r>
              <w:rPr>
                <w:rFonts w:ascii="Arial" w:hAnsi="Arial" w:cs="Arial"/>
                <w:sz w:val="18"/>
                <w:szCs w:val="18"/>
              </w:rPr>
              <w:t>De manera permanente: atención de requerimientos, apoyo auditorías especiales.</w:t>
            </w:r>
          </w:p>
        </w:tc>
      </w:tr>
      <w:tr w:rsidR="00A45439" w:rsidRPr="00A2413B" w14:paraId="3618F499" w14:textId="77777777" w:rsidTr="009B2AD3">
        <w:trPr>
          <w:trHeight w:val="852"/>
        </w:trPr>
        <w:tc>
          <w:tcPr>
            <w:tcW w:w="738" w:type="dxa"/>
            <w:vAlign w:val="center"/>
          </w:tcPr>
          <w:p w14:paraId="4CC659AE" w14:textId="4DC29392" w:rsidR="00DD3B9F" w:rsidRPr="00A2413B" w:rsidRDefault="001714CF" w:rsidP="00A2413B">
            <w:pPr>
              <w:jc w:val="center"/>
              <w:rPr>
                <w:rFonts w:ascii="Arial" w:hAnsi="Arial" w:cs="Arial"/>
                <w:sz w:val="18"/>
                <w:szCs w:val="18"/>
              </w:rPr>
            </w:pPr>
            <w:r>
              <w:rPr>
                <w:rFonts w:ascii="Arial" w:hAnsi="Arial" w:cs="Arial"/>
                <w:sz w:val="18"/>
                <w:szCs w:val="18"/>
              </w:rPr>
              <w:t>17</w:t>
            </w:r>
          </w:p>
        </w:tc>
        <w:tc>
          <w:tcPr>
            <w:tcW w:w="3119" w:type="dxa"/>
            <w:vAlign w:val="center"/>
          </w:tcPr>
          <w:p w14:paraId="706B3F20" w14:textId="77777777" w:rsidR="00DD3B9F" w:rsidRPr="00A2413B" w:rsidRDefault="00FE68A3" w:rsidP="00A2413B">
            <w:pPr>
              <w:pStyle w:val="Default"/>
              <w:jc w:val="center"/>
              <w:rPr>
                <w:rFonts w:ascii="Arial" w:hAnsi="Arial" w:cs="Arial"/>
                <w:sz w:val="18"/>
                <w:szCs w:val="18"/>
              </w:rPr>
            </w:pPr>
            <w:r w:rsidRPr="00A2413B">
              <w:rPr>
                <w:rFonts w:ascii="Arial" w:hAnsi="Arial" w:cs="Arial"/>
                <w:sz w:val="18"/>
                <w:szCs w:val="18"/>
              </w:rPr>
              <w:t>Plan anticorrupción: Ley 1474 de 2011, Decreto 2641 de 2012, reglamentario de los artículos 73 y 76 del estatuto.</w:t>
            </w:r>
          </w:p>
        </w:tc>
        <w:tc>
          <w:tcPr>
            <w:tcW w:w="1701" w:type="dxa"/>
            <w:vAlign w:val="center"/>
          </w:tcPr>
          <w:p w14:paraId="5D61A370" w14:textId="77777777" w:rsidR="00DD3B9F" w:rsidRPr="00A2413B" w:rsidRDefault="00FE68A3" w:rsidP="00A2413B">
            <w:pPr>
              <w:ind w:left="-72" w:firstLine="72"/>
              <w:jc w:val="center"/>
              <w:rPr>
                <w:rFonts w:ascii="Arial" w:hAnsi="Arial" w:cs="Arial"/>
                <w:sz w:val="18"/>
                <w:szCs w:val="18"/>
              </w:rPr>
            </w:pPr>
            <w:r w:rsidRPr="00A2413B">
              <w:rPr>
                <w:rFonts w:ascii="Arial" w:hAnsi="Arial" w:cs="Arial"/>
                <w:sz w:val="18"/>
                <w:szCs w:val="18"/>
              </w:rPr>
              <w:t>Anualmente</w:t>
            </w:r>
          </w:p>
        </w:tc>
        <w:tc>
          <w:tcPr>
            <w:tcW w:w="567" w:type="dxa"/>
            <w:vAlign w:val="center"/>
          </w:tcPr>
          <w:p w14:paraId="05C7E06C" w14:textId="77777777" w:rsidR="00DD3B9F" w:rsidRPr="00A2413B" w:rsidRDefault="00FE68A3" w:rsidP="00A2413B">
            <w:pPr>
              <w:jc w:val="center"/>
              <w:rPr>
                <w:rFonts w:ascii="Arial" w:hAnsi="Arial" w:cs="Arial"/>
                <w:sz w:val="18"/>
                <w:szCs w:val="18"/>
              </w:rPr>
            </w:pPr>
            <w:r w:rsidRPr="00A2413B">
              <w:rPr>
                <w:rFonts w:ascii="Arial" w:hAnsi="Arial" w:cs="Arial"/>
                <w:sz w:val="18"/>
                <w:szCs w:val="18"/>
              </w:rPr>
              <w:t>x</w:t>
            </w:r>
          </w:p>
        </w:tc>
        <w:tc>
          <w:tcPr>
            <w:tcW w:w="425" w:type="dxa"/>
            <w:vAlign w:val="center"/>
          </w:tcPr>
          <w:p w14:paraId="5FF955D1" w14:textId="77777777" w:rsidR="00DD3B9F" w:rsidRPr="00374975" w:rsidRDefault="00DD3B9F" w:rsidP="00A2413B">
            <w:pPr>
              <w:jc w:val="center"/>
              <w:rPr>
                <w:rFonts w:ascii="Arial" w:hAnsi="Arial" w:cs="Arial"/>
                <w:color w:val="FF0000"/>
                <w:sz w:val="18"/>
                <w:szCs w:val="18"/>
              </w:rPr>
            </w:pPr>
          </w:p>
        </w:tc>
        <w:tc>
          <w:tcPr>
            <w:tcW w:w="425" w:type="dxa"/>
            <w:vAlign w:val="center"/>
          </w:tcPr>
          <w:p w14:paraId="7B5E10CF" w14:textId="77777777" w:rsidR="00DD3B9F" w:rsidRPr="00374975" w:rsidRDefault="00DD3B9F" w:rsidP="00A2413B">
            <w:pPr>
              <w:jc w:val="center"/>
              <w:rPr>
                <w:rFonts w:ascii="Arial" w:hAnsi="Arial" w:cs="Arial"/>
                <w:color w:val="FF0000"/>
                <w:sz w:val="18"/>
                <w:szCs w:val="18"/>
              </w:rPr>
            </w:pPr>
          </w:p>
        </w:tc>
        <w:tc>
          <w:tcPr>
            <w:tcW w:w="425" w:type="dxa"/>
            <w:vAlign w:val="center"/>
          </w:tcPr>
          <w:p w14:paraId="62B7C5E4" w14:textId="77777777" w:rsidR="00DD3B9F" w:rsidRPr="00374975" w:rsidRDefault="00DD3B9F" w:rsidP="00A2413B">
            <w:pPr>
              <w:jc w:val="center"/>
              <w:rPr>
                <w:rFonts w:ascii="Arial" w:hAnsi="Arial" w:cs="Arial"/>
                <w:color w:val="FF0000"/>
                <w:sz w:val="18"/>
                <w:szCs w:val="18"/>
              </w:rPr>
            </w:pPr>
          </w:p>
        </w:tc>
        <w:tc>
          <w:tcPr>
            <w:tcW w:w="426" w:type="dxa"/>
            <w:vAlign w:val="center"/>
          </w:tcPr>
          <w:p w14:paraId="3F2F9CDC" w14:textId="77777777" w:rsidR="00DD3B9F" w:rsidRPr="00374975" w:rsidRDefault="00DD3B9F" w:rsidP="00A2413B">
            <w:pPr>
              <w:jc w:val="center"/>
              <w:rPr>
                <w:rFonts w:ascii="Arial" w:hAnsi="Arial" w:cs="Arial"/>
                <w:color w:val="FF0000"/>
                <w:sz w:val="18"/>
                <w:szCs w:val="18"/>
              </w:rPr>
            </w:pPr>
          </w:p>
        </w:tc>
        <w:tc>
          <w:tcPr>
            <w:tcW w:w="425" w:type="dxa"/>
            <w:vAlign w:val="center"/>
          </w:tcPr>
          <w:p w14:paraId="20A18661" w14:textId="77777777" w:rsidR="00DD3B9F" w:rsidRPr="00680353" w:rsidRDefault="00FE68A3" w:rsidP="00A2413B">
            <w:pPr>
              <w:ind w:hanging="53"/>
              <w:jc w:val="center"/>
              <w:rPr>
                <w:rFonts w:ascii="Arial" w:hAnsi="Arial" w:cs="Arial"/>
                <w:sz w:val="18"/>
                <w:szCs w:val="18"/>
              </w:rPr>
            </w:pPr>
            <w:r w:rsidRPr="00680353">
              <w:rPr>
                <w:rFonts w:ascii="Arial" w:hAnsi="Arial" w:cs="Arial"/>
                <w:sz w:val="18"/>
                <w:szCs w:val="18"/>
              </w:rPr>
              <w:t>x</w:t>
            </w:r>
          </w:p>
        </w:tc>
        <w:tc>
          <w:tcPr>
            <w:tcW w:w="425" w:type="dxa"/>
            <w:vAlign w:val="center"/>
          </w:tcPr>
          <w:p w14:paraId="6FAD04A3" w14:textId="77777777" w:rsidR="00DD3B9F" w:rsidRPr="00680353" w:rsidRDefault="00DD3B9F" w:rsidP="00A2413B">
            <w:pPr>
              <w:jc w:val="center"/>
              <w:rPr>
                <w:rFonts w:ascii="Arial" w:hAnsi="Arial" w:cs="Arial"/>
                <w:sz w:val="18"/>
                <w:szCs w:val="18"/>
              </w:rPr>
            </w:pPr>
          </w:p>
        </w:tc>
        <w:tc>
          <w:tcPr>
            <w:tcW w:w="425" w:type="dxa"/>
            <w:vAlign w:val="center"/>
          </w:tcPr>
          <w:p w14:paraId="5B97D367" w14:textId="77777777" w:rsidR="00DD3B9F" w:rsidRPr="00680353" w:rsidRDefault="00DD3B9F" w:rsidP="00A2413B">
            <w:pPr>
              <w:jc w:val="center"/>
              <w:rPr>
                <w:rFonts w:ascii="Arial" w:hAnsi="Arial" w:cs="Arial"/>
                <w:sz w:val="18"/>
                <w:szCs w:val="18"/>
              </w:rPr>
            </w:pPr>
          </w:p>
        </w:tc>
        <w:tc>
          <w:tcPr>
            <w:tcW w:w="426" w:type="dxa"/>
            <w:vAlign w:val="center"/>
          </w:tcPr>
          <w:p w14:paraId="6A960FB9" w14:textId="77777777" w:rsidR="00DD3B9F" w:rsidRPr="00680353" w:rsidRDefault="00DD3B9F" w:rsidP="00A2413B">
            <w:pPr>
              <w:jc w:val="center"/>
              <w:rPr>
                <w:rFonts w:ascii="Arial" w:hAnsi="Arial" w:cs="Arial"/>
                <w:sz w:val="18"/>
                <w:szCs w:val="18"/>
              </w:rPr>
            </w:pPr>
          </w:p>
        </w:tc>
        <w:tc>
          <w:tcPr>
            <w:tcW w:w="425" w:type="dxa"/>
            <w:vAlign w:val="center"/>
          </w:tcPr>
          <w:p w14:paraId="19E62F56" w14:textId="77777777" w:rsidR="00DD3B9F" w:rsidRPr="00680353" w:rsidRDefault="00DD3B9F" w:rsidP="00A2413B">
            <w:pPr>
              <w:jc w:val="center"/>
              <w:rPr>
                <w:rFonts w:ascii="Arial" w:hAnsi="Arial" w:cs="Arial"/>
                <w:sz w:val="18"/>
                <w:szCs w:val="18"/>
              </w:rPr>
            </w:pPr>
          </w:p>
        </w:tc>
        <w:tc>
          <w:tcPr>
            <w:tcW w:w="425" w:type="dxa"/>
            <w:vAlign w:val="center"/>
          </w:tcPr>
          <w:p w14:paraId="2EB2A4C6" w14:textId="77777777" w:rsidR="00DD3B9F" w:rsidRPr="00680353" w:rsidRDefault="00DD3B9F" w:rsidP="00A2413B">
            <w:pPr>
              <w:jc w:val="center"/>
              <w:rPr>
                <w:rFonts w:ascii="Arial" w:hAnsi="Arial" w:cs="Arial"/>
                <w:sz w:val="18"/>
                <w:szCs w:val="18"/>
              </w:rPr>
            </w:pPr>
          </w:p>
        </w:tc>
        <w:tc>
          <w:tcPr>
            <w:tcW w:w="425" w:type="dxa"/>
            <w:vAlign w:val="center"/>
          </w:tcPr>
          <w:p w14:paraId="1668120E" w14:textId="77777777" w:rsidR="00DD3B9F" w:rsidRPr="00680353" w:rsidRDefault="00FE68A3" w:rsidP="00A2413B">
            <w:pPr>
              <w:jc w:val="center"/>
              <w:rPr>
                <w:rFonts w:ascii="Arial" w:hAnsi="Arial" w:cs="Arial"/>
                <w:sz w:val="18"/>
                <w:szCs w:val="18"/>
              </w:rPr>
            </w:pPr>
            <w:r w:rsidRPr="00680353">
              <w:rPr>
                <w:rFonts w:ascii="Arial" w:hAnsi="Arial" w:cs="Arial"/>
                <w:sz w:val="18"/>
                <w:szCs w:val="18"/>
              </w:rPr>
              <w:t>x</w:t>
            </w:r>
          </w:p>
        </w:tc>
        <w:tc>
          <w:tcPr>
            <w:tcW w:w="1843" w:type="dxa"/>
            <w:vAlign w:val="center"/>
          </w:tcPr>
          <w:p w14:paraId="3189598F" w14:textId="77777777" w:rsidR="001D7248" w:rsidRPr="00A2413B" w:rsidRDefault="001D7248" w:rsidP="00A2413B">
            <w:pPr>
              <w:jc w:val="center"/>
              <w:rPr>
                <w:rFonts w:ascii="Arial" w:hAnsi="Arial" w:cs="Arial"/>
                <w:sz w:val="18"/>
                <w:szCs w:val="18"/>
              </w:rPr>
            </w:pPr>
          </w:p>
          <w:p w14:paraId="7D3D9ECF" w14:textId="77777777" w:rsidR="00DD3B9F" w:rsidRPr="00A2413B" w:rsidRDefault="00FE68A3" w:rsidP="00A2413B">
            <w:pPr>
              <w:jc w:val="center"/>
              <w:rPr>
                <w:rFonts w:ascii="Arial" w:hAnsi="Arial" w:cs="Arial"/>
                <w:sz w:val="18"/>
                <w:szCs w:val="18"/>
              </w:rPr>
            </w:pPr>
            <w:r w:rsidRPr="00A2413B">
              <w:rPr>
                <w:rFonts w:ascii="Arial" w:hAnsi="Arial" w:cs="Arial"/>
                <w:sz w:val="18"/>
                <w:szCs w:val="18"/>
              </w:rPr>
              <w:t>Jefe de Control Interno</w:t>
            </w:r>
          </w:p>
        </w:tc>
        <w:tc>
          <w:tcPr>
            <w:tcW w:w="4649" w:type="dxa"/>
            <w:vAlign w:val="center"/>
          </w:tcPr>
          <w:p w14:paraId="40025F90" w14:textId="6F5C0055" w:rsidR="00DD3B9F" w:rsidRPr="00A2413B" w:rsidRDefault="0014646A" w:rsidP="00A2413B">
            <w:pPr>
              <w:jc w:val="center"/>
              <w:rPr>
                <w:rFonts w:ascii="Arial" w:hAnsi="Arial" w:cs="Arial"/>
                <w:sz w:val="18"/>
                <w:szCs w:val="18"/>
              </w:rPr>
            </w:pPr>
            <w:r>
              <w:rPr>
                <w:rFonts w:ascii="Arial" w:hAnsi="Arial" w:cs="Arial"/>
                <w:sz w:val="18"/>
                <w:szCs w:val="18"/>
              </w:rPr>
              <w:t>Actualmente publicado en la página web</w:t>
            </w:r>
          </w:p>
        </w:tc>
      </w:tr>
      <w:tr w:rsidR="00A45439" w:rsidRPr="00A2413B" w14:paraId="289D30AC" w14:textId="77777777" w:rsidTr="009B2AD3">
        <w:trPr>
          <w:trHeight w:val="2120"/>
        </w:trPr>
        <w:tc>
          <w:tcPr>
            <w:tcW w:w="738" w:type="dxa"/>
            <w:vAlign w:val="center"/>
          </w:tcPr>
          <w:p w14:paraId="3F1C633A" w14:textId="77777777" w:rsidR="001D7248" w:rsidRPr="00A2413B" w:rsidRDefault="001D7248" w:rsidP="00A2413B">
            <w:pPr>
              <w:jc w:val="center"/>
              <w:rPr>
                <w:rFonts w:ascii="Arial" w:hAnsi="Arial" w:cs="Arial"/>
                <w:sz w:val="18"/>
                <w:szCs w:val="18"/>
              </w:rPr>
            </w:pPr>
          </w:p>
          <w:p w14:paraId="5BA25BC0" w14:textId="0B660630" w:rsidR="000348C1" w:rsidRPr="00A2413B" w:rsidRDefault="00E655AF" w:rsidP="00A2413B">
            <w:pPr>
              <w:jc w:val="center"/>
              <w:rPr>
                <w:rFonts w:ascii="Arial" w:hAnsi="Arial" w:cs="Arial"/>
                <w:sz w:val="18"/>
                <w:szCs w:val="18"/>
              </w:rPr>
            </w:pPr>
            <w:r>
              <w:rPr>
                <w:rFonts w:ascii="Arial" w:hAnsi="Arial" w:cs="Arial"/>
                <w:sz w:val="18"/>
                <w:szCs w:val="18"/>
              </w:rPr>
              <w:t>18</w:t>
            </w:r>
          </w:p>
        </w:tc>
        <w:tc>
          <w:tcPr>
            <w:tcW w:w="3119" w:type="dxa"/>
            <w:vAlign w:val="center"/>
          </w:tcPr>
          <w:p w14:paraId="7EA6AF7C" w14:textId="77777777" w:rsidR="001D7248" w:rsidRPr="00A2413B" w:rsidRDefault="001D7248" w:rsidP="00A2413B">
            <w:pPr>
              <w:pStyle w:val="Default"/>
              <w:jc w:val="center"/>
              <w:rPr>
                <w:rFonts w:ascii="Arial" w:hAnsi="Arial" w:cs="Arial"/>
                <w:sz w:val="18"/>
                <w:szCs w:val="18"/>
              </w:rPr>
            </w:pPr>
            <w:r w:rsidRPr="00A2413B">
              <w:rPr>
                <w:rFonts w:ascii="Arial" w:hAnsi="Arial" w:cs="Arial"/>
                <w:sz w:val="18"/>
                <w:szCs w:val="18"/>
              </w:rPr>
              <w:t>Informe de Austeridad del gasto: Decreto 1737 de 1998, articulo 22</w:t>
            </w:r>
          </w:p>
          <w:p w14:paraId="5BA726F9" w14:textId="1AB4FAFF" w:rsidR="001D7248" w:rsidRPr="00A2413B" w:rsidRDefault="001D7248" w:rsidP="00A2413B">
            <w:pPr>
              <w:pStyle w:val="Default"/>
              <w:jc w:val="center"/>
              <w:rPr>
                <w:rFonts w:ascii="Arial" w:hAnsi="Arial" w:cs="Arial"/>
                <w:sz w:val="18"/>
                <w:szCs w:val="18"/>
              </w:rPr>
            </w:pPr>
            <w:r w:rsidRPr="00A2413B">
              <w:rPr>
                <w:rFonts w:ascii="Arial" w:hAnsi="Arial" w:cs="Arial"/>
                <w:sz w:val="18"/>
                <w:szCs w:val="18"/>
              </w:rPr>
              <w:t xml:space="preserve">Circular No. 02 de 29 de marzo de 2004 del Alto Consejero Presidencial y </w:t>
            </w:r>
            <w:r w:rsidR="00DB494B" w:rsidRPr="00A2413B">
              <w:rPr>
                <w:rFonts w:ascii="Arial" w:hAnsi="Arial" w:cs="Arial"/>
                <w:sz w:val="18"/>
                <w:szCs w:val="18"/>
              </w:rPr>
              <w:t>director</w:t>
            </w:r>
            <w:r w:rsidRPr="00A2413B">
              <w:rPr>
                <w:rFonts w:ascii="Arial" w:hAnsi="Arial" w:cs="Arial"/>
                <w:sz w:val="18"/>
                <w:szCs w:val="18"/>
              </w:rPr>
              <w:t xml:space="preserve"> del Departamento Administrativo de la Función Pública</w:t>
            </w:r>
          </w:p>
          <w:p w14:paraId="368F1345" w14:textId="77777777" w:rsidR="001D7248" w:rsidRPr="00A2413B" w:rsidRDefault="001D7248" w:rsidP="00A2413B">
            <w:pPr>
              <w:pStyle w:val="Default"/>
              <w:jc w:val="center"/>
              <w:rPr>
                <w:rFonts w:ascii="Arial" w:hAnsi="Arial" w:cs="Arial"/>
                <w:sz w:val="18"/>
                <w:szCs w:val="18"/>
              </w:rPr>
            </w:pPr>
            <w:r w:rsidRPr="00A2413B">
              <w:rPr>
                <w:rFonts w:ascii="Arial" w:hAnsi="Arial" w:cs="Arial"/>
                <w:sz w:val="18"/>
                <w:szCs w:val="18"/>
              </w:rPr>
              <w:t>Circular Conjunta 002 del 3 de octubre de 2008 DAPRE y DAFP</w:t>
            </w:r>
          </w:p>
          <w:p w14:paraId="29E31EBA" w14:textId="77777777" w:rsidR="000348C1" w:rsidRPr="00A2413B" w:rsidRDefault="001D7248" w:rsidP="00A2413B">
            <w:pPr>
              <w:pStyle w:val="Default"/>
              <w:jc w:val="center"/>
              <w:rPr>
                <w:rFonts w:ascii="Arial" w:hAnsi="Arial" w:cs="Arial"/>
                <w:sz w:val="18"/>
                <w:szCs w:val="18"/>
              </w:rPr>
            </w:pPr>
            <w:r w:rsidRPr="00A2413B">
              <w:rPr>
                <w:rFonts w:ascii="Arial" w:hAnsi="Arial" w:cs="Arial"/>
                <w:sz w:val="18"/>
                <w:szCs w:val="18"/>
              </w:rPr>
              <w:t>Decreto No. 984 de 14 de mayo de 2012 (Modifica el art. 22 de Decreto 1737)</w:t>
            </w:r>
          </w:p>
        </w:tc>
        <w:tc>
          <w:tcPr>
            <w:tcW w:w="1701" w:type="dxa"/>
            <w:vAlign w:val="center"/>
          </w:tcPr>
          <w:p w14:paraId="091E8530" w14:textId="77777777" w:rsidR="000348C1" w:rsidRPr="00A2413B" w:rsidRDefault="000348C1" w:rsidP="00A2413B">
            <w:pPr>
              <w:ind w:left="-72" w:firstLine="72"/>
              <w:jc w:val="center"/>
              <w:rPr>
                <w:rFonts w:ascii="Arial" w:hAnsi="Arial" w:cs="Arial"/>
                <w:sz w:val="18"/>
                <w:szCs w:val="18"/>
              </w:rPr>
            </w:pPr>
          </w:p>
          <w:p w14:paraId="72E83E14" w14:textId="77777777" w:rsidR="001D7248" w:rsidRPr="00A2413B" w:rsidRDefault="001D7248" w:rsidP="00A2413B">
            <w:pPr>
              <w:ind w:left="-72" w:firstLine="72"/>
              <w:jc w:val="center"/>
              <w:rPr>
                <w:rFonts w:ascii="Arial" w:hAnsi="Arial" w:cs="Arial"/>
                <w:sz w:val="18"/>
                <w:szCs w:val="18"/>
              </w:rPr>
            </w:pPr>
          </w:p>
          <w:p w14:paraId="4E341F24" w14:textId="77777777" w:rsidR="001D7248" w:rsidRPr="00A2413B" w:rsidRDefault="001D7248" w:rsidP="00A2413B">
            <w:pPr>
              <w:ind w:left="-72" w:firstLine="72"/>
              <w:jc w:val="center"/>
              <w:rPr>
                <w:rFonts w:ascii="Arial" w:hAnsi="Arial" w:cs="Arial"/>
                <w:sz w:val="18"/>
                <w:szCs w:val="18"/>
              </w:rPr>
            </w:pPr>
          </w:p>
          <w:p w14:paraId="409B95D9" w14:textId="77777777" w:rsidR="001D7248" w:rsidRPr="00A2413B" w:rsidRDefault="001D7248" w:rsidP="00A2413B">
            <w:pPr>
              <w:ind w:left="-72" w:firstLine="72"/>
              <w:jc w:val="center"/>
              <w:rPr>
                <w:rFonts w:ascii="Arial" w:hAnsi="Arial" w:cs="Arial"/>
                <w:sz w:val="18"/>
                <w:szCs w:val="18"/>
              </w:rPr>
            </w:pPr>
            <w:r w:rsidRPr="00A2413B">
              <w:rPr>
                <w:rFonts w:ascii="Arial" w:hAnsi="Arial" w:cs="Arial"/>
                <w:sz w:val="18"/>
                <w:szCs w:val="18"/>
              </w:rPr>
              <w:t>trimestralmente</w:t>
            </w:r>
          </w:p>
        </w:tc>
        <w:tc>
          <w:tcPr>
            <w:tcW w:w="567" w:type="dxa"/>
            <w:vAlign w:val="center"/>
          </w:tcPr>
          <w:p w14:paraId="2BD083A5" w14:textId="77777777" w:rsidR="000348C1" w:rsidRPr="00A2413B" w:rsidRDefault="000348C1" w:rsidP="00A2413B">
            <w:pPr>
              <w:jc w:val="center"/>
              <w:rPr>
                <w:rFonts w:ascii="Arial" w:hAnsi="Arial" w:cs="Arial"/>
                <w:sz w:val="18"/>
                <w:szCs w:val="18"/>
              </w:rPr>
            </w:pPr>
          </w:p>
          <w:p w14:paraId="7957144C" w14:textId="77777777" w:rsidR="001D7248" w:rsidRPr="00A2413B" w:rsidRDefault="001D7248" w:rsidP="00A2413B">
            <w:pPr>
              <w:jc w:val="center"/>
              <w:rPr>
                <w:rFonts w:ascii="Arial" w:hAnsi="Arial" w:cs="Arial"/>
                <w:sz w:val="18"/>
                <w:szCs w:val="18"/>
              </w:rPr>
            </w:pPr>
          </w:p>
          <w:p w14:paraId="1CB2B321" w14:textId="77777777" w:rsidR="001D7248" w:rsidRPr="00A2413B" w:rsidRDefault="001D7248" w:rsidP="00A2413B">
            <w:pPr>
              <w:jc w:val="center"/>
              <w:rPr>
                <w:rFonts w:ascii="Arial" w:hAnsi="Arial" w:cs="Arial"/>
                <w:sz w:val="18"/>
                <w:szCs w:val="18"/>
              </w:rPr>
            </w:pPr>
          </w:p>
          <w:p w14:paraId="0E8EB4DC" w14:textId="77777777" w:rsidR="001D7248" w:rsidRPr="00A2413B" w:rsidRDefault="001D7248" w:rsidP="00A2413B">
            <w:pPr>
              <w:jc w:val="center"/>
              <w:rPr>
                <w:rFonts w:ascii="Arial" w:hAnsi="Arial" w:cs="Arial"/>
                <w:sz w:val="18"/>
                <w:szCs w:val="18"/>
              </w:rPr>
            </w:pPr>
          </w:p>
          <w:p w14:paraId="13BD146C" w14:textId="77777777" w:rsidR="000348C1" w:rsidRPr="00A2413B" w:rsidRDefault="000348C1" w:rsidP="00A2413B">
            <w:pPr>
              <w:jc w:val="center"/>
              <w:rPr>
                <w:rFonts w:ascii="Arial" w:hAnsi="Arial" w:cs="Arial"/>
                <w:sz w:val="18"/>
                <w:szCs w:val="18"/>
              </w:rPr>
            </w:pPr>
          </w:p>
        </w:tc>
        <w:tc>
          <w:tcPr>
            <w:tcW w:w="425" w:type="dxa"/>
            <w:vAlign w:val="center"/>
          </w:tcPr>
          <w:p w14:paraId="57C52510" w14:textId="77777777" w:rsidR="000348C1" w:rsidRPr="00374975" w:rsidRDefault="000348C1" w:rsidP="00A2413B">
            <w:pPr>
              <w:jc w:val="center"/>
              <w:rPr>
                <w:rFonts w:ascii="Arial" w:hAnsi="Arial" w:cs="Arial"/>
                <w:color w:val="FF0000"/>
                <w:sz w:val="18"/>
                <w:szCs w:val="18"/>
              </w:rPr>
            </w:pPr>
          </w:p>
          <w:p w14:paraId="412BA8A2" w14:textId="77777777" w:rsidR="001D7248" w:rsidRPr="00374975" w:rsidRDefault="001D7248" w:rsidP="00A2413B">
            <w:pPr>
              <w:jc w:val="center"/>
              <w:rPr>
                <w:rFonts w:ascii="Arial" w:hAnsi="Arial" w:cs="Arial"/>
                <w:color w:val="FF0000"/>
                <w:sz w:val="18"/>
                <w:szCs w:val="18"/>
              </w:rPr>
            </w:pPr>
          </w:p>
          <w:p w14:paraId="42F1362E" w14:textId="77777777" w:rsidR="001D7248" w:rsidRPr="00374975" w:rsidRDefault="001D7248" w:rsidP="00A2413B">
            <w:pPr>
              <w:jc w:val="center"/>
              <w:rPr>
                <w:rFonts w:ascii="Arial" w:hAnsi="Arial" w:cs="Arial"/>
                <w:color w:val="FF0000"/>
                <w:sz w:val="18"/>
                <w:szCs w:val="18"/>
              </w:rPr>
            </w:pPr>
          </w:p>
          <w:p w14:paraId="3AB848B2" w14:textId="77777777" w:rsidR="001D7248" w:rsidRPr="00374975" w:rsidRDefault="001D7248" w:rsidP="00A2413B">
            <w:pPr>
              <w:jc w:val="center"/>
              <w:rPr>
                <w:rFonts w:ascii="Arial" w:hAnsi="Arial" w:cs="Arial"/>
                <w:color w:val="FF0000"/>
                <w:sz w:val="18"/>
                <w:szCs w:val="18"/>
              </w:rPr>
            </w:pPr>
          </w:p>
          <w:p w14:paraId="4AC9A12A" w14:textId="77777777" w:rsidR="001D7248" w:rsidRPr="00374975" w:rsidRDefault="001D7248" w:rsidP="00A2413B">
            <w:pPr>
              <w:jc w:val="center"/>
              <w:rPr>
                <w:rFonts w:ascii="Arial" w:hAnsi="Arial" w:cs="Arial"/>
                <w:color w:val="FF0000"/>
                <w:sz w:val="18"/>
                <w:szCs w:val="18"/>
              </w:rPr>
            </w:pPr>
          </w:p>
        </w:tc>
        <w:tc>
          <w:tcPr>
            <w:tcW w:w="425" w:type="dxa"/>
            <w:vAlign w:val="center"/>
          </w:tcPr>
          <w:p w14:paraId="3438B38E" w14:textId="77777777" w:rsidR="000348C1" w:rsidRPr="00D97F47" w:rsidRDefault="000348C1" w:rsidP="00A2413B">
            <w:pPr>
              <w:jc w:val="center"/>
              <w:rPr>
                <w:rFonts w:ascii="Arial" w:hAnsi="Arial" w:cs="Arial"/>
                <w:sz w:val="18"/>
                <w:szCs w:val="18"/>
              </w:rPr>
            </w:pPr>
          </w:p>
          <w:p w14:paraId="7E4D2C9E" w14:textId="77777777" w:rsidR="001D7248" w:rsidRPr="00D97F47" w:rsidRDefault="001D7248" w:rsidP="00A2413B">
            <w:pPr>
              <w:jc w:val="center"/>
              <w:rPr>
                <w:rFonts w:ascii="Arial" w:hAnsi="Arial" w:cs="Arial"/>
                <w:sz w:val="18"/>
                <w:szCs w:val="18"/>
              </w:rPr>
            </w:pPr>
          </w:p>
          <w:p w14:paraId="71B5A806" w14:textId="77777777" w:rsidR="001D7248" w:rsidRPr="00D97F47" w:rsidRDefault="001D7248" w:rsidP="00A2413B">
            <w:pPr>
              <w:jc w:val="center"/>
              <w:rPr>
                <w:rFonts w:ascii="Arial" w:hAnsi="Arial" w:cs="Arial"/>
                <w:sz w:val="18"/>
                <w:szCs w:val="18"/>
              </w:rPr>
            </w:pPr>
          </w:p>
          <w:p w14:paraId="60FBED7B" w14:textId="77777777" w:rsidR="001D7248" w:rsidRPr="00D97F47" w:rsidRDefault="001D7248" w:rsidP="00A2413B">
            <w:pPr>
              <w:jc w:val="center"/>
              <w:rPr>
                <w:rFonts w:ascii="Arial" w:hAnsi="Arial" w:cs="Arial"/>
                <w:sz w:val="18"/>
                <w:szCs w:val="18"/>
              </w:rPr>
            </w:pPr>
          </w:p>
          <w:p w14:paraId="3BD278E7" w14:textId="77777777" w:rsidR="001D7248" w:rsidRPr="00D97F47" w:rsidRDefault="00680353" w:rsidP="00A2413B">
            <w:pPr>
              <w:jc w:val="center"/>
              <w:rPr>
                <w:rFonts w:ascii="Arial" w:hAnsi="Arial" w:cs="Arial"/>
                <w:sz w:val="18"/>
                <w:szCs w:val="18"/>
              </w:rPr>
            </w:pPr>
            <w:r w:rsidRPr="00D97F47">
              <w:rPr>
                <w:rFonts w:ascii="Arial" w:hAnsi="Arial" w:cs="Arial"/>
                <w:sz w:val="18"/>
                <w:szCs w:val="18"/>
              </w:rPr>
              <w:t>x</w:t>
            </w:r>
          </w:p>
          <w:p w14:paraId="1474FB01" w14:textId="77777777" w:rsidR="001D7248" w:rsidRPr="00D97F47" w:rsidRDefault="001D7248" w:rsidP="00A2413B">
            <w:pPr>
              <w:jc w:val="center"/>
              <w:rPr>
                <w:rFonts w:ascii="Arial" w:hAnsi="Arial" w:cs="Arial"/>
                <w:sz w:val="18"/>
                <w:szCs w:val="18"/>
              </w:rPr>
            </w:pPr>
          </w:p>
        </w:tc>
        <w:tc>
          <w:tcPr>
            <w:tcW w:w="425" w:type="dxa"/>
            <w:vAlign w:val="center"/>
          </w:tcPr>
          <w:p w14:paraId="66CE1AF8" w14:textId="77777777" w:rsidR="001D7248" w:rsidRPr="00D97F47" w:rsidRDefault="001D7248" w:rsidP="00A2413B">
            <w:pPr>
              <w:jc w:val="center"/>
              <w:rPr>
                <w:rFonts w:ascii="Arial" w:hAnsi="Arial" w:cs="Arial"/>
                <w:sz w:val="18"/>
                <w:szCs w:val="18"/>
              </w:rPr>
            </w:pPr>
          </w:p>
        </w:tc>
        <w:tc>
          <w:tcPr>
            <w:tcW w:w="426" w:type="dxa"/>
            <w:vAlign w:val="center"/>
          </w:tcPr>
          <w:p w14:paraId="0BED927C" w14:textId="77777777" w:rsidR="001D7248" w:rsidRPr="00D97F47" w:rsidRDefault="001D7248" w:rsidP="00A2413B">
            <w:pPr>
              <w:jc w:val="center"/>
              <w:rPr>
                <w:rFonts w:ascii="Arial" w:hAnsi="Arial" w:cs="Arial"/>
                <w:sz w:val="18"/>
                <w:szCs w:val="18"/>
              </w:rPr>
            </w:pPr>
          </w:p>
        </w:tc>
        <w:tc>
          <w:tcPr>
            <w:tcW w:w="425" w:type="dxa"/>
            <w:vAlign w:val="center"/>
          </w:tcPr>
          <w:p w14:paraId="34195239" w14:textId="77777777" w:rsidR="000348C1" w:rsidRPr="00D97F47" w:rsidRDefault="000348C1" w:rsidP="00A2413B">
            <w:pPr>
              <w:ind w:hanging="53"/>
              <w:jc w:val="center"/>
              <w:rPr>
                <w:rFonts w:ascii="Arial" w:hAnsi="Arial" w:cs="Arial"/>
                <w:sz w:val="18"/>
                <w:szCs w:val="18"/>
              </w:rPr>
            </w:pPr>
          </w:p>
          <w:p w14:paraId="4A7430DE" w14:textId="77777777" w:rsidR="001D7248" w:rsidRPr="00D97F47" w:rsidRDefault="001D7248" w:rsidP="00A2413B">
            <w:pPr>
              <w:ind w:hanging="53"/>
              <w:jc w:val="center"/>
              <w:rPr>
                <w:rFonts w:ascii="Arial" w:hAnsi="Arial" w:cs="Arial"/>
                <w:sz w:val="18"/>
                <w:szCs w:val="18"/>
              </w:rPr>
            </w:pPr>
          </w:p>
          <w:p w14:paraId="66839E85" w14:textId="77777777" w:rsidR="001D7248" w:rsidRPr="00D97F47" w:rsidRDefault="001D7248" w:rsidP="00A2413B">
            <w:pPr>
              <w:ind w:hanging="53"/>
              <w:jc w:val="center"/>
              <w:rPr>
                <w:rFonts w:ascii="Arial" w:hAnsi="Arial" w:cs="Arial"/>
                <w:sz w:val="18"/>
                <w:szCs w:val="18"/>
              </w:rPr>
            </w:pPr>
          </w:p>
          <w:p w14:paraId="62654768" w14:textId="77777777" w:rsidR="001D7248" w:rsidRPr="00D97F47" w:rsidRDefault="001D7248" w:rsidP="00A2413B">
            <w:pPr>
              <w:ind w:hanging="53"/>
              <w:jc w:val="center"/>
              <w:rPr>
                <w:rFonts w:ascii="Arial" w:hAnsi="Arial" w:cs="Arial"/>
                <w:sz w:val="18"/>
                <w:szCs w:val="18"/>
              </w:rPr>
            </w:pPr>
            <w:r w:rsidRPr="00D97F47">
              <w:rPr>
                <w:rFonts w:ascii="Arial" w:hAnsi="Arial" w:cs="Arial"/>
                <w:sz w:val="18"/>
                <w:szCs w:val="18"/>
              </w:rPr>
              <w:t>x</w:t>
            </w:r>
          </w:p>
        </w:tc>
        <w:tc>
          <w:tcPr>
            <w:tcW w:w="425" w:type="dxa"/>
            <w:vAlign w:val="center"/>
          </w:tcPr>
          <w:p w14:paraId="62713A9E" w14:textId="77777777" w:rsidR="000348C1" w:rsidRPr="00D97F47" w:rsidRDefault="000348C1" w:rsidP="00A2413B">
            <w:pPr>
              <w:jc w:val="center"/>
              <w:rPr>
                <w:rFonts w:ascii="Arial" w:hAnsi="Arial" w:cs="Arial"/>
                <w:sz w:val="18"/>
                <w:szCs w:val="18"/>
              </w:rPr>
            </w:pPr>
          </w:p>
          <w:p w14:paraId="2CE2B76F" w14:textId="77777777" w:rsidR="001D7248" w:rsidRPr="00D97F47" w:rsidRDefault="001D7248" w:rsidP="00A2413B">
            <w:pPr>
              <w:jc w:val="center"/>
              <w:rPr>
                <w:rFonts w:ascii="Arial" w:hAnsi="Arial" w:cs="Arial"/>
                <w:sz w:val="18"/>
                <w:szCs w:val="18"/>
              </w:rPr>
            </w:pPr>
          </w:p>
          <w:p w14:paraId="10A3F6B8" w14:textId="77777777" w:rsidR="001D7248" w:rsidRPr="00D97F47" w:rsidRDefault="001D7248" w:rsidP="00A2413B">
            <w:pPr>
              <w:jc w:val="center"/>
              <w:rPr>
                <w:rFonts w:ascii="Arial" w:hAnsi="Arial" w:cs="Arial"/>
                <w:sz w:val="18"/>
                <w:szCs w:val="18"/>
              </w:rPr>
            </w:pPr>
          </w:p>
          <w:p w14:paraId="7D3C98B4" w14:textId="77777777" w:rsidR="001D7248" w:rsidRPr="00D97F47" w:rsidRDefault="001D7248" w:rsidP="00A2413B">
            <w:pPr>
              <w:jc w:val="center"/>
              <w:rPr>
                <w:rFonts w:ascii="Arial" w:hAnsi="Arial" w:cs="Arial"/>
                <w:sz w:val="18"/>
                <w:szCs w:val="18"/>
              </w:rPr>
            </w:pPr>
          </w:p>
          <w:p w14:paraId="18BB2382" w14:textId="77777777" w:rsidR="001D7248" w:rsidRPr="00D97F47" w:rsidRDefault="001D7248" w:rsidP="00A2413B">
            <w:pPr>
              <w:jc w:val="center"/>
              <w:rPr>
                <w:rFonts w:ascii="Arial" w:hAnsi="Arial" w:cs="Arial"/>
                <w:sz w:val="18"/>
                <w:szCs w:val="18"/>
              </w:rPr>
            </w:pPr>
          </w:p>
        </w:tc>
        <w:tc>
          <w:tcPr>
            <w:tcW w:w="425" w:type="dxa"/>
            <w:vAlign w:val="center"/>
          </w:tcPr>
          <w:p w14:paraId="5E4DFE47" w14:textId="77777777" w:rsidR="000348C1" w:rsidRPr="00D97F47" w:rsidRDefault="000348C1" w:rsidP="00A2413B">
            <w:pPr>
              <w:jc w:val="center"/>
              <w:rPr>
                <w:rFonts w:ascii="Arial" w:hAnsi="Arial" w:cs="Arial"/>
                <w:sz w:val="18"/>
                <w:szCs w:val="18"/>
              </w:rPr>
            </w:pPr>
          </w:p>
          <w:p w14:paraId="7120D1A4" w14:textId="77777777" w:rsidR="001D7248" w:rsidRPr="00D97F47" w:rsidRDefault="001D7248" w:rsidP="00A2413B">
            <w:pPr>
              <w:jc w:val="center"/>
              <w:rPr>
                <w:rFonts w:ascii="Arial" w:hAnsi="Arial" w:cs="Arial"/>
                <w:sz w:val="18"/>
                <w:szCs w:val="18"/>
              </w:rPr>
            </w:pPr>
          </w:p>
          <w:p w14:paraId="13177758" w14:textId="77777777" w:rsidR="001D7248" w:rsidRPr="00D97F47" w:rsidRDefault="001D7248" w:rsidP="00A2413B">
            <w:pPr>
              <w:jc w:val="center"/>
              <w:rPr>
                <w:rFonts w:ascii="Arial" w:hAnsi="Arial" w:cs="Arial"/>
                <w:sz w:val="18"/>
                <w:szCs w:val="18"/>
              </w:rPr>
            </w:pPr>
          </w:p>
          <w:p w14:paraId="064A1AB4" w14:textId="77777777" w:rsidR="001D7248" w:rsidRPr="00D97F47" w:rsidRDefault="001D7248" w:rsidP="00A2413B">
            <w:pPr>
              <w:jc w:val="center"/>
              <w:rPr>
                <w:rFonts w:ascii="Arial" w:hAnsi="Arial" w:cs="Arial"/>
                <w:sz w:val="18"/>
                <w:szCs w:val="18"/>
              </w:rPr>
            </w:pPr>
          </w:p>
          <w:p w14:paraId="63EF138D" w14:textId="77777777" w:rsidR="001D7248" w:rsidRPr="00D97F47" w:rsidRDefault="001D7248" w:rsidP="00A2413B">
            <w:pPr>
              <w:jc w:val="center"/>
              <w:rPr>
                <w:rFonts w:ascii="Arial" w:hAnsi="Arial" w:cs="Arial"/>
                <w:sz w:val="18"/>
                <w:szCs w:val="18"/>
              </w:rPr>
            </w:pPr>
          </w:p>
        </w:tc>
        <w:tc>
          <w:tcPr>
            <w:tcW w:w="426" w:type="dxa"/>
            <w:vAlign w:val="center"/>
          </w:tcPr>
          <w:p w14:paraId="65CDEFD9" w14:textId="77777777" w:rsidR="000348C1" w:rsidRPr="00D97F47" w:rsidRDefault="000348C1" w:rsidP="00A2413B">
            <w:pPr>
              <w:jc w:val="center"/>
              <w:rPr>
                <w:rFonts w:ascii="Arial" w:hAnsi="Arial" w:cs="Arial"/>
                <w:sz w:val="18"/>
                <w:szCs w:val="18"/>
              </w:rPr>
            </w:pPr>
          </w:p>
          <w:p w14:paraId="287739B1" w14:textId="77777777" w:rsidR="001D7248" w:rsidRPr="00D97F47" w:rsidRDefault="001D7248" w:rsidP="00A2413B">
            <w:pPr>
              <w:jc w:val="center"/>
              <w:rPr>
                <w:rFonts w:ascii="Arial" w:hAnsi="Arial" w:cs="Arial"/>
                <w:sz w:val="18"/>
                <w:szCs w:val="18"/>
              </w:rPr>
            </w:pPr>
          </w:p>
          <w:p w14:paraId="00ECF753" w14:textId="77777777" w:rsidR="001D7248" w:rsidRPr="00D97F47" w:rsidRDefault="001D7248" w:rsidP="00A2413B">
            <w:pPr>
              <w:jc w:val="center"/>
              <w:rPr>
                <w:rFonts w:ascii="Arial" w:hAnsi="Arial" w:cs="Arial"/>
                <w:sz w:val="18"/>
                <w:szCs w:val="18"/>
              </w:rPr>
            </w:pPr>
          </w:p>
          <w:p w14:paraId="1DD8CB39" w14:textId="77777777" w:rsidR="001D7248" w:rsidRPr="00D97F47" w:rsidRDefault="001D7248" w:rsidP="00A2413B">
            <w:pPr>
              <w:jc w:val="center"/>
              <w:rPr>
                <w:rFonts w:ascii="Arial" w:hAnsi="Arial" w:cs="Arial"/>
                <w:sz w:val="18"/>
                <w:szCs w:val="18"/>
              </w:rPr>
            </w:pPr>
            <w:r w:rsidRPr="00D97F47">
              <w:rPr>
                <w:rFonts w:ascii="Arial" w:hAnsi="Arial" w:cs="Arial"/>
                <w:sz w:val="18"/>
                <w:szCs w:val="18"/>
              </w:rPr>
              <w:t>x</w:t>
            </w:r>
          </w:p>
        </w:tc>
        <w:tc>
          <w:tcPr>
            <w:tcW w:w="425" w:type="dxa"/>
            <w:vAlign w:val="center"/>
          </w:tcPr>
          <w:p w14:paraId="20F919A9" w14:textId="77777777" w:rsidR="000348C1" w:rsidRPr="00D97F47" w:rsidRDefault="000348C1" w:rsidP="00A2413B">
            <w:pPr>
              <w:jc w:val="center"/>
              <w:rPr>
                <w:rFonts w:ascii="Arial" w:hAnsi="Arial" w:cs="Arial"/>
                <w:sz w:val="18"/>
                <w:szCs w:val="18"/>
              </w:rPr>
            </w:pPr>
          </w:p>
        </w:tc>
        <w:tc>
          <w:tcPr>
            <w:tcW w:w="425" w:type="dxa"/>
            <w:vAlign w:val="center"/>
          </w:tcPr>
          <w:p w14:paraId="0F5A201B" w14:textId="77777777" w:rsidR="000348C1" w:rsidRPr="00D97F47" w:rsidRDefault="000348C1" w:rsidP="00A2413B">
            <w:pPr>
              <w:jc w:val="center"/>
              <w:rPr>
                <w:rFonts w:ascii="Arial" w:hAnsi="Arial" w:cs="Arial"/>
                <w:sz w:val="18"/>
                <w:szCs w:val="18"/>
              </w:rPr>
            </w:pPr>
          </w:p>
        </w:tc>
        <w:tc>
          <w:tcPr>
            <w:tcW w:w="425" w:type="dxa"/>
            <w:vAlign w:val="center"/>
          </w:tcPr>
          <w:p w14:paraId="0F8E7461" w14:textId="77777777" w:rsidR="000348C1" w:rsidRPr="00D97F47" w:rsidRDefault="000348C1" w:rsidP="00A2413B">
            <w:pPr>
              <w:jc w:val="center"/>
              <w:rPr>
                <w:rFonts w:ascii="Arial" w:hAnsi="Arial" w:cs="Arial"/>
                <w:sz w:val="18"/>
                <w:szCs w:val="18"/>
              </w:rPr>
            </w:pPr>
          </w:p>
          <w:p w14:paraId="671370C9" w14:textId="77777777" w:rsidR="001D7248" w:rsidRPr="00D97F47" w:rsidRDefault="001D7248" w:rsidP="00A2413B">
            <w:pPr>
              <w:jc w:val="center"/>
              <w:rPr>
                <w:rFonts w:ascii="Arial" w:hAnsi="Arial" w:cs="Arial"/>
                <w:sz w:val="18"/>
                <w:szCs w:val="18"/>
              </w:rPr>
            </w:pPr>
          </w:p>
          <w:p w14:paraId="6FDAB269" w14:textId="77777777" w:rsidR="001D7248" w:rsidRPr="00D97F47" w:rsidRDefault="001D7248" w:rsidP="00A2413B">
            <w:pPr>
              <w:jc w:val="center"/>
              <w:rPr>
                <w:rFonts w:ascii="Arial" w:hAnsi="Arial" w:cs="Arial"/>
                <w:sz w:val="18"/>
                <w:szCs w:val="18"/>
              </w:rPr>
            </w:pPr>
          </w:p>
          <w:p w14:paraId="33FB5125" w14:textId="77777777" w:rsidR="001D7248" w:rsidRPr="00D97F47" w:rsidRDefault="001D7248" w:rsidP="00A2413B">
            <w:pPr>
              <w:jc w:val="center"/>
              <w:rPr>
                <w:rFonts w:ascii="Arial" w:hAnsi="Arial" w:cs="Arial"/>
                <w:sz w:val="18"/>
                <w:szCs w:val="18"/>
              </w:rPr>
            </w:pPr>
            <w:r w:rsidRPr="00D97F47">
              <w:rPr>
                <w:rFonts w:ascii="Arial" w:hAnsi="Arial" w:cs="Arial"/>
                <w:sz w:val="18"/>
                <w:szCs w:val="18"/>
              </w:rPr>
              <w:t>x</w:t>
            </w:r>
          </w:p>
        </w:tc>
        <w:tc>
          <w:tcPr>
            <w:tcW w:w="1843" w:type="dxa"/>
            <w:vAlign w:val="center"/>
          </w:tcPr>
          <w:p w14:paraId="4B64BA9A" w14:textId="77777777" w:rsidR="000348C1" w:rsidRPr="00A2413B" w:rsidRDefault="000348C1" w:rsidP="00A2413B">
            <w:pPr>
              <w:jc w:val="center"/>
              <w:rPr>
                <w:rFonts w:ascii="Arial" w:hAnsi="Arial" w:cs="Arial"/>
                <w:sz w:val="18"/>
                <w:szCs w:val="18"/>
              </w:rPr>
            </w:pPr>
          </w:p>
          <w:p w14:paraId="32929702" w14:textId="77777777" w:rsidR="001D7248" w:rsidRPr="00A2413B" w:rsidRDefault="001D7248" w:rsidP="00A2413B">
            <w:pPr>
              <w:jc w:val="center"/>
              <w:rPr>
                <w:rFonts w:ascii="Arial" w:hAnsi="Arial" w:cs="Arial"/>
                <w:sz w:val="18"/>
                <w:szCs w:val="18"/>
              </w:rPr>
            </w:pPr>
          </w:p>
          <w:p w14:paraId="3CB7FABF" w14:textId="77777777" w:rsidR="000348C1" w:rsidRPr="00A2413B" w:rsidRDefault="00FB28DB" w:rsidP="00A2413B">
            <w:pPr>
              <w:jc w:val="center"/>
              <w:rPr>
                <w:rFonts w:ascii="Arial" w:hAnsi="Arial" w:cs="Arial"/>
                <w:sz w:val="18"/>
                <w:szCs w:val="18"/>
              </w:rPr>
            </w:pPr>
            <w:r w:rsidRPr="00A2413B">
              <w:rPr>
                <w:rFonts w:ascii="Arial" w:hAnsi="Arial" w:cs="Arial"/>
                <w:sz w:val="18"/>
                <w:szCs w:val="18"/>
              </w:rPr>
              <w:t>Jefe de Control Interno</w:t>
            </w:r>
          </w:p>
        </w:tc>
        <w:tc>
          <w:tcPr>
            <w:tcW w:w="4649" w:type="dxa"/>
            <w:vAlign w:val="center"/>
          </w:tcPr>
          <w:p w14:paraId="791B551D" w14:textId="3314B605" w:rsidR="000348C1" w:rsidRPr="00A2413B" w:rsidRDefault="00C34937" w:rsidP="00A2413B">
            <w:pPr>
              <w:jc w:val="center"/>
              <w:rPr>
                <w:rFonts w:ascii="Arial" w:hAnsi="Arial" w:cs="Arial"/>
                <w:sz w:val="18"/>
                <w:szCs w:val="18"/>
              </w:rPr>
            </w:pPr>
            <w:r>
              <w:rPr>
                <w:rFonts w:ascii="Arial" w:hAnsi="Arial" w:cs="Arial"/>
                <w:sz w:val="18"/>
                <w:szCs w:val="18"/>
              </w:rPr>
              <w:t>Se han entregado de manera oportuna los informes de Austeridad del gasto hasta el tercer trimestre de la vigencia actual</w:t>
            </w:r>
            <w:r w:rsidR="0065689D">
              <w:rPr>
                <w:rFonts w:ascii="Arial" w:hAnsi="Arial" w:cs="Arial"/>
                <w:sz w:val="18"/>
                <w:szCs w:val="18"/>
              </w:rPr>
              <w:t xml:space="preserve">                                                </w:t>
            </w:r>
          </w:p>
        </w:tc>
      </w:tr>
      <w:tr w:rsidR="00A45439" w:rsidRPr="00A2413B" w14:paraId="7F9FB9B8" w14:textId="77777777" w:rsidTr="009B2AD3">
        <w:trPr>
          <w:trHeight w:val="1415"/>
        </w:trPr>
        <w:tc>
          <w:tcPr>
            <w:tcW w:w="738" w:type="dxa"/>
            <w:vAlign w:val="center"/>
          </w:tcPr>
          <w:p w14:paraId="31610922" w14:textId="77777777" w:rsidR="00A75673" w:rsidRPr="00A2413B" w:rsidRDefault="00A75673" w:rsidP="00A2413B">
            <w:pPr>
              <w:jc w:val="center"/>
              <w:rPr>
                <w:rFonts w:ascii="Arial" w:hAnsi="Arial" w:cs="Arial"/>
                <w:sz w:val="18"/>
                <w:szCs w:val="18"/>
              </w:rPr>
            </w:pPr>
          </w:p>
          <w:p w14:paraId="369CEF8A" w14:textId="3E2F277C" w:rsidR="000348C1" w:rsidRPr="00A2413B" w:rsidRDefault="00E655AF" w:rsidP="00A2413B">
            <w:pPr>
              <w:jc w:val="center"/>
              <w:rPr>
                <w:rFonts w:ascii="Arial" w:hAnsi="Arial" w:cs="Arial"/>
                <w:sz w:val="18"/>
                <w:szCs w:val="18"/>
              </w:rPr>
            </w:pPr>
            <w:r>
              <w:rPr>
                <w:rFonts w:ascii="Arial" w:hAnsi="Arial" w:cs="Arial"/>
                <w:sz w:val="18"/>
                <w:szCs w:val="18"/>
              </w:rPr>
              <w:t>19</w:t>
            </w:r>
          </w:p>
        </w:tc>
        <w:tc>
          <w:tcPr>
            <w:tcW w:w="3119" w:type="dxa"/>
            <w:vAlign w:val="center"/>
          </w:tcPr>
          <w:p w14:paraId="3D9E51D5" w14:textId="77777777" w:rsidR="00E31B08" w:rsidRPr="00A2413B" w:rsidRDefault="00E31B08" w:rsidP="00A2413B">
            <w:pPr>
              <w:pStyle w:val="Default"/>
              <w:jc w:val="center"/>
              <w:rPr>
                <w:rFonts w:ascii="Arial" w:hAnsi="Arial" w:cs="Arial"/>
                <w:sz w:val="18"/>
                <w:szCs w:val="18"/>
              </w:rPr>
            </w:pPr>
            <w:r w:rsidRPr="00A2413B">
              <w:rPr>
                <w:rFonts w:ascii="Arial" w:hAnsi="Arial" w:cs="Arial"/>
                <w:sz w:val="18"/>
                <w:szCs w:val="18"/>
              </w:rPr>
              <w:t>Seguimiento a las publicaciones en el SECOP de la gestión contractual: Ley 1150 del 16 de julio del 2007</w:t>
            </w:r>
            <w:r w:rsidR="00A74E0A" w:rsidRPr="00A2413B">
              <w:rPr>
                <w:rFonts w:ascii="Arial" w:hAnsi="Arial" w:cs="Arial"/>
                <w:sz w:val="18"/>
                <w:szCs w:val="18"/>
              </w:rPr>
              <w:t>, art</w:t>
            </w:r>
            <w:r w:rsidRPr="00A2413B">
              <w:rPr>
                <w:rFonts w:ascii="Arial" w:hAnsi="Arial" w:cs="Arial"/>
                <w:sz w:val="18"/>
                <w:szCs w:val="18"/>
              </w:rPr>
              <w:t xml:space="preserve"> 3.</w:t>
            </w:r>
          </w:p>
          <w:p w14:paraId="7DB623E7" w14:textId="77777777" w:rsidR="00E31B08" w:rsidRPr="00A2413B" w:rsidRDefault="00E31B08" w:rsidP="00A2413B">
            <w:pPr>
              <w:pStyle w:val="Default"/>
              <w:jc w:val="center"/>
              <w:rPr>
                <w:rFonts w:ascii="Arial" w:hAnsi="Arial" w:cs="Arial"/>
                <w:sz w:val="18"/>
                <w:szCs w:val="18"/>
              </w:rPr>
            </w:pPr>
            <w:r w:rsidRPr="00A2413B">
              <w:rPr>
                <w:rFonts w:ascii="Arial" w:hAnsi="Arial" w:cs="Arial"/>
                <w:sz w:val="18"/>
                <w:szCs w:val="18"/>
              </w:rPr>
              <w:t>Decreto 066 del 16 de enero de 2008 art 8.</w:t>
            </w:r>
          </w:p>
          <w:p w14:paraId="4F8C58B7" w14:textId="77777777" w:rsidR="000348C1" w:rsidRPr="00A2413B" w:rsidRDefault="00E31B08" w:rsidP="00A2413B">
            <w:pPr>
              <w:pStyle w:val="Default"/>
              <w:jc w:val="center"/>
              <w:rPr>
                <w:rFonts w:ascii="Arial" w:hAnsi="Arial" w:cs="Arial"/>
                <w:sz w:val="18"/>
                <w:szCs w:val="18"/>
              </w:rPr>
            </w:pPr>
            <w:r w:rsidRPr="00A2413B">
              <w:rPr>
                <w:rFonts w:ascii="Arial" w:hAnsi="Arial" w:cs="Arial"/>
                <w:sz w:val="18"/>
                <w:szCs w:val="18"/>
              </w:rPr>
              <w:t>Artículo 223 del Decreto Ley 019 de 2012             Decreto 1082 de 2015</w:t>
            </w:r>
            <w:r w:rsidR="002C36CD" w:rsidRPr="00A2413B">
              <w:rPr>
                <w:rFonts w:ascii="Arial" w:hAnsi="Arial" w:cs="Arial"/>
                <w:sz w:val="18"/>
                <w:szCs w:val="18"/>
              </w:rPr>
              <w:t>- y a Gestión Transparente</w:t>
            </w:r>
          </w:p>
        </w:tc>
        <w:tc>
          <w:tcPr>
            <w:tcW w:w="1701" w:type="dxa"/>
            <w:vAlign w:val="center"/>
          </w:tcPr>
          <w:p w14:paraId="563451CD" w14:textId="77777777" w:rsidR="00A75673" w:rsidRPr="00A2413B" w:rsidRDefault="00A75673" w:rsidP="00A2413B">
            <w:pPr>
              <w:jc w:val="center"/>
              <w:rPr>
                <w:rFonts w:ascii="Arial" w:hAnsi="Arial" w:cs="Arial"/>
                <w:sz w:val="18"/>
                <w:szCs w:val="18"/>
              </w:rPr>
            </w:pPr>
          </w:p>
          <w:p w14:paraId="64F9F7EB" w14:textId="5AD00A3B" w:rsidR="000348C1" w:rsidRPr="00A2413B" w:rsidRDefault="00B5666D" w:rsidP="00A2413B">
            <w:pPr>
              <w:jc w:val="center"/>
              <w:rPr>
                <w:rFonts w:ascii="Arial" w:hAnsi="Arial" w:cs="Arial"/>
                <w:sz w:val="18"/>
                <w:szCs w:val="18"/>
              </w:rPr>
            </w:pPr>
            <w:r>
              <w:rPr>
                <w:rFonts w:ascii="Arial" w:hAnsi="Arial" w:cs="Arial"/>
                <w:sz w:val="18"/>
                <w:szCs w:val="18"/>
              </w:rPr>
              <w:t>Permanente</w:t>
            </w:r>
          </w:p>
        </w:tc>
        <w:tc>
          <w:tcPr>
            <w:tcW w:w="567" w:type="dxa"/>
            <w:vAlign w:val="center"/>
          </w:tcPr>
          <w:p w14:paraId="64A8E995" w14:textId="77777777" w:rsidR="00A75673" w:rsidRPr="00A2413B" w:rsidRDefault="00A75673" w:rsidP="00A2413B">
            <w:pPr>
              <w:jc w:val="center"/>
              <w:rPr>
                <w:rFonts w:ascii="Arial" w:hAnsi="Arial" w:cs="Arial"/>
                <w:sz w:val="18"/>
                <w:szCs w:val="18"/>
              </w:rPr>
            </w:pPr>
          </w:p>
          <w:p w14:paraId="3F15D298" w14:textId="77777777" w:rsidR="00A75673" w:rsidRPr="00A2413B" w:rsidRDefault="00A75673" w:rsidP="00A2413B">
            <w:pPr>
              <w:jc w:val="center"/>
              <w:rPr>
                <w:rFonts w:ascii="Arial" w:hAnsi="Arial" w:cs="Arial"/>
                <w:sz w:val="18"/>
                <w:szCs w:val="18"/>
              </w:rPr>
            </w:pPr>
          </w:p>
          <w:p w14:paraId="433CE66A" w14:textId="77777777" w:rsidR="000348C1" w:rsidRPr="00A2413B" w:rsidRDefault="000348C1" w:rsidP="00A2413B">
            <w:pPr>
              <w:jc w:val="center"/>
              <w:rPr>
                <w:rFonts w:ascii="Arial" w:hAnsi="Arial" w:cs="Arial"/>
                <w:sz w:val="18"/>
                <w:szCs w:val="18"/>
              </w:rPr>
            </w:pPr>
            <w:r w:rsidRPr="00A2413B">
              <w:rPr>
                <w:rFonts w:ascii="Arial" w:hAnsi="Arial" w:cs="Arial"/>
                <w:sz w:val="18"/>
                <w:szCs w:val="18"/>
              </w:rPr>
              <w:t>x</w:t>
            </w:r>
          </w:p>
        </w:tc>
        <w:tc>
          <w:tcPr>
            <w:tcW w:w="425" w:type="dxa"/>
            <w:vAlign w:val="center"/>
          </w:tcPr>
          <w:p w14:paraId="12603824" w14:textId="77777777" w:rsidR="00A75673" w:rsidRPr="00D97F47" w:rsidRDefault="00A75673" w:rsidP="00A2413B">
            <w:pPr>
              <w:jc w:val="center"/>
              <w:rPr>
                <w:rFonts w:ascii="Arial" w:hAnsi="Arial" w:cs="Arial"/>
                <w:sz w:val="18"/>
                <w:szCs w:val="18"/>
              </w:rPr>
            </w:pPr>
          </w:p>
          <w:p w14:paraId="1056896F" w14:textId="77777777" w:rsidR="00A75673" w:rsidRPr="00D97F47" w:rsidRDefault="00A75673" w:rsidP="00A2413B">
            <w:pPr>
              <w:jc w:val="center"/>
              <w:rPr>
                <w:rFonts w:ascii="Arial" w:hAnsi="Arial" w:cs="Arial"/>
                <w:sz w:val="18"/>
                <w:szCs w:val="18"/>
              </w:rPr>
            </w:pPr>
          </w:p>
          <w:p w14:paraId="62E31E52" w14:textId="77777777" w:rsidR="000348C1" w:rsidRPr="00D97F47" w:rsidRDefault="000348C1" w:rsidP="00A2413B">
            <w:pPr>
              <w:jc w:val="center"/>
              <w:rPr>
                <w:rFonts w:ascii="Arial" w:hAnsi="Arial" w:cs="Arial"/>
                <w:sz w:val="18"/>
                <w:szCs w:val="18"/>
              </w:rPr>
            </w:pPr>
            <w:r w:rsidRPr="00D97F47">
              <w:rPr>
                <w:rFonts w:ascii="Arial" w:hAnsi="Arial" w:cs="Arial"/>
                <w:sz w:val="18"/>
                <w:szCs w:val="18"/>
              </w:rPr>
              <w:t>x</w:t>
            </w:r>
          </w:p>
        </w:tc>
        <w:tc>
          <w:tcPr>
            <w:tcW w:w="425" w:type="dxa"/>
            <w:vAlign w:val="center"/>
          </w:tcPr>
          <w:p w14:paraId="3E0F1611" w14:textId="77777777" w:rsidR="00A75673" w:rsidRPr="00D97F47" w:rsidRDefault="00A75673" w:rsidP="00A2413B">
            <w:pPr>
              <w:jc w:val="center"/>
              <w:rPr>
                <w:rFonts w:ascii="Arial" w:hAnsi="Arial" w:cs="Arial"/>
                <w:sz w:val="18"/>
                <w:szCs w:val="18"/>
              </w:rPr>
            </w:pPr>
          </w:p>
          <w:p w14:paraId="63CE61B1" w14:textId="77777777" w:rsidR="00A75673" w:rsidRPr="00D97F47" w:rsidRDefault="00A75673" w:rsidP="00A2413B">
            <w:pPr>
              <w:jc w:val="center"/>
              <w:rPr>
                <w:rFonts w:ascii="Arial" w:hAnsi="Arial" w:cs="Arial"/>
                <w:sz w:val="18"/>
                <w:szCs w:val="18"/>
              </w:rPr>
            </w:pPr>
          </w:p>
          <w:p w14:paraId="7F86A321" w14:textId="77777777" w:rsidR="000348C1" w:rsidRPr="00D97F47" w:rsidRDefault="000348C1" w:rsidP="00A2413B">
            <w:pPr>
              <w:jc w:val="center"/>
              <w:rPr>
                <w:rFonts w:ascii="Arial" w:hAnsi="Arial" w:cs="Arial"/>
                <w:sz w:val="18"/>
                <w:szCs w:val="18"/>
              </w:rPr>
            </w:pPr>
            <w:r w:rsidRPr="00D97F47">
              <w:rPr>
                <w:rFonts w:ascii="Arial" w:hAnsi="Arial" w:cs="Arial"/>
                <w:sz w:val="18"/>
                <w:szCs w:val="18"/>
              </w:rPr>
              <w:t>x</w:t>
            </w:r>
          </w:p>
        </w:tc>
        <w:tc>
          <w:tcPr>
            <w:tcW w:w="425" w:type="dxa"/>
            <w:vAlign w:val="center"/>
          </w:tcPr>
          <w:p w14:paraId="6B2D3567" w14:textId="77777777" w:rsidR="00A75673" w:rsidRPr="00D97F47" w:rsidRDefault="00A75673" w:rsidP="00A2413B">
            <w:pPr>
              <w:jc w:val="center"/>
              <w:rPr>
                <w:rFonts w:ascii="Arial" w:hAnsi="Arial" w:cs="Arial"/>
                <w:sz w:val="18"/>
                <w:szCs w:val="18"/>
              </w:rPr>
            </w:pPr>
          </w:p>
          <w:p w14:paraId="4066998B" w14:textId="77777777" w:rsidR="00A75673" w:rsidRPr="00D97F47" w:rsidRDefault="00A75673" w:rsidP="00A2413B">
            <w:pPr>
              <w:jc w:val="center"/>
              <w:rPr>
                <w:rFonts w:ascii="Arial" w:hAnsi="Arial" w:cs="Arial"/>
                <w:sz w:val="18"/>
                <w:szCs w:val="18"/>
              </w:rPr>
            </w:pPr>
          </w:p>
          <w:p w14:paraId="3B1D3D57" w14:textId="77777777" w:rsidR="000348C1" w:rsidRPr="00D97F47" w:rsidRDefault="000348C1" w:rsidP="00A2413B">
            <w:pPr>
              <w:jc w:val="center"/>
              <w:rPr>
                <w:rFonts w:ascii="Arial" w:hAnsi="Arial" w:cs="Arial"/>
                <w:sz w:val="18"/>
                <w:szCs w:val="18"/>
              </w:rPr>
            </w:pPr>
            <w:r w:rsidRPr="00D97F47">
              <w:rPr>
                <w:rFonts w:ascii="Arial" w:hAnsi="Arial" w:cs="Arial"/>
                <w:sz w:val="18"/>
                <w:szCs w:val="18"/>
              </w:rPr>
              <w:t>x</w:t>
            </w:r>
          </w:p>
        </w:tc>
        <w:tc>
          <w:tcPr>
            <w:tcW w:w="426" w:type="dxa"/>
            <w:vAlign w:val="center"/>
          </w:tcPr>
          <w:p w14:paraId="6BC71642" w14:textId="77777777" w:rsidR="00A75673" w:rsidRPr="00D97F47" w:rsidRDefault="00A75673" w:rsidP="00A2413B">
            <w:pPr>
              <w:jc w:val="center"/>
              <w:rPr>
                <w:rFonts w:ascii="Arial" w:hAnsi="Arial" w:cs="Arial"/>
                <w:sz w:val="18"/>
                <w:szCs w:val="18"/>
              </w:rPr>
            </w:pPr>
          </w:p>
          <w:p w14:paraId="4FADD225" w14:textId="77777777" w:rsidR="00A75673" w:rsidRPr="00D97F47" w:rsidRDefault="00A75673" w:rsidP="00A2413B">
            <w:pPr>
              <w:jc w:val="center"/>
              <w:rPr>
                <w:rFonts w:ascii="Arial" w:hAnsi="Arial" w:cs="Arial"/>
                <w:sz w:val="18"/>
                <w:szCs w:val="18"/>
              </w:rPr>
            </w:pPr>
          </w:p>
          <w:p w14:paraId="5A63AC22" w14:textId="77777777" w:rsidR="000348C1" w:rsidRPr="00D97F47" w:rsidRDefault="000348C1" w:rsidP="00A2413B">
            <w:pPr>
              <w:jc w:val="center"/>
              <w:rPr>
                <w:rFonts w:ascii="Arial" w:hAnsi="Arial" w:cs="Arial"/>
                <w:sz w:val="18"/>
                <w:szCs w:val="18"/>
              </w:rPr>
            </w:pPr>
            <w:r w:rsidRPr="00D97F47">
              <w:rPr>
                <w:rFonts w:ascii="Arial" w:hAnsi="Arial" w:cs="Arial"/>
                <w:sz w:val="18"/>
                <w:szCs w:val="18"/>
              </w:rPr>
              <w:t>x</w:t>
            </w:r>
          </w:p>
        </w:tc>
        <w:tc>
          <w:tcPr>
            <w:tcW w:w="425" w:type="dxa"/>
            <w:vAlign w:val="center"/>
          </w:tcPr>
          <w:p w14:paraId="3CCF7443" w14:textId="77777777" w:rsidR="00A75673" w:rsidRPr="00D97F47" w:rsidRDefault="00A75673" w:rsidP="00A2413B">
            <w:pPr>
              <w:ind w:hanging="53"/>
              <w:jc w:val="center"/>
              <w:rPr>
                <w:rFonts w:ascii="Arial" w:hAnsi="Arial" w:cs="Arial"/>
                <w:sz w:val="18"/>
                <w:szCs w:val="18"/>
              </w:rPr>
            </w:pPr>
          </w:p>
          <w:p w14:paraId="7DABF4FE" w14:textId="77777777" w:rsidR="00A75673" w:rsidRPr="00D97F47" w:rsidRDefault="00A75673" w:rsidP="00A2413B">
            <w:pPr>
              <w:ind w:hanging="53"/>
              <w:jc w:val="center"/>
              <w:rPr>
                <w:rFonts w:ascii="Arial" w:hAnsi="Arial" w:cs="Arial"/>
                <w:sz w:val="18"/>
                <w:szCs w:val="18"/>
              </w:rPr>
            </w:pPr>
          </w:p>
          <w:p w14:paraId="48E2BF7D" w14:textId="77777777" w:rsidR="000348C1" w:rsidRPr="00D97F47" w:rsidRDefault="000348C1" w:rsidP="00A2413B">
            <w:pPr>
              <w:ind w:hanging="53"/>
              <w:jc w:val="center"/>
              <w:rPr>
                <w:rFonts w:ascii="Arial" w:hAnsi="Arial" w:cs="Arial"/>
                <w:sz w:val="18"/>
                <w:szCs w:val="18"/>
              </w:rPr>
            </w:pPr>
            <w:r w:rsidRPr="00D97F47">
              <w:rPr>
                <w:rFonts w:ascii="Arial" w:hAnsi="Arial" w:cs="Arial"/>
                <w:sz w:val="18"/>
                <w:szCs w:val="18"/>
              </w:rPr>
              <w:t>x</w:t>
            </w:r>
          </w:p>
        </w:tc>
        <w:tc>
          <w:tcPr>
            <w:tcW w:w="425" w:type="dxa"/>
            <w:vAlign w:val="center"/>
          </w:tcPr>
          <w:p w14:paraId="3DD90B22" w14:textId="77777777" w:rsidR="000348C1" w:rsidRPr="00D97F47" w:rsidRDefault="000348C1" w:rsidP="00A2413B">
            <w:pPr>
              <w:jc w:val="center"/>
              <w:rPr>
                <w:rFonts w:ascii="Arial" w:hAnsi="Arial" w:cs="Arial"/>
                <w:sz w:val="18"/>
                <w:szCs w:val="18"/>
              </w:rPr>
            </w:pPr>
          </w:p>
          <w:p w14:paraId="4A8CE055" w14:textId="77777777" w:rsidR="00A75673" w:rsidRPr="00D97F47" w:rsidRDefault="00A75673" w:rsidP="00A2413B">
            <w:pPr>
              <w:jc w:val="center"/>
              <w:rPr>
                <w:rFonts w:ascii="Arial" w:hAnsi="Arial" w:cs="Arial"/>
                <w:sz w:val="18"/>
                <w:szCs w:val="18"/>
              </w:rPr>
            </w:pPr>
          </w:p>
          <w:p w14:paraId="1986F393" w14:textId="77777777" w:rsidR="00A75673" w:rsidRPr="00D97F47" w:rsidRDefault="00A75673" w:rsidP="00A2413B">
            <w:pPr>
              <w:jc w:val="center"/>
              <w:rPr>
                <w:rFonts w:ascii="Arial" w:hAnsi="Arial" w:cs="Arial"/>
                <w:sz w:val="18"/>
                <w:szCs w:val="18"/>
              </w:rPr>
            </w:pPr>
            <w:r w:rsidRPr="00D97F47">
              <w:rPr>
                <w:rFonts w:ascii="Arial" w:hAnsi="Arial" w:cs="Arial"/>
                <w:sz w:val="18"/>
                <w:szCs w:val="18"/>
              </w:rPr>
              <w:t>x</w:t>
            </w:r>
          </w:p>
        </w:tc>
        <w:tc>
          <w:tcPr>
            <w:tcW w:w="425" w:type="dxa"/>
            <w:vAlign w:val="center"/>
          </w:tcPr>
          <w:p w14:paraId="693B07F2" w14:textId="77777777" w:rsidR="00A75673" w:rsidRPr="00D97F47" w:rsidRDefault="00A75673" w:rsidP="00A2413B">
            <w:pPr>
              <w:jc w:val="center"/>
              <w:rPr>
                <w:rFonts w:ascii="Arial" w:hAnsi="Arial" w:cs="Arial"/>
                <w:sz w:val="18"/>
                <w:szCs w:val="18"/>
              </w:rPr>
            </w:pPr>
          </w:p>
          <w:p w14:paraId="18ACBBF0" w14:textId="77777777" w:rsidR="00A75673" w:rsidRPr="00D97F47" w:rsidRDefault="00A75673" w:rsidP="00A2413B">
            <w:pPr>
              <w:jc w:val="center"/>
              <w:rPr>
                <w:rFonts w:ascii="Arial" w:hAnsi="Arial" w:cs="Arial"/>
                <w:sz w:val="18"/>
                <w:szCs w:val="18"/>
              </w:rPr>
            </w:pPr>
          </w:p>
          <w:p w14:paraId="35B2A4AE" w14:textId="77777777" w:rsidR="000348C1" w:rsidRPr="00D97F47" w:rsidRDefault="000348C1" w:rsidP="00A2413B">
            <w:pPr>
              <w:jc w:val="center"/>
              <w:rPr>
                <w:rFonts w:ascii="Arial" w:hAnsi="Arial" w:cs="Arial"/>
                <w:sz w:val="18"/>
                <w:szCs w:val="18"/>
              </w:rPr>
            </w:pPr>
            <w:r w:rsidRPr="00D97F47">
              <w:rPr>
                <w:rFonts w:ascii="Arial" w:hAnsi="Arial" w:cs="Arial"/>
                <w:sz w:val="18"/>
                <w:szCs w:val="18"/>
              </w:rPr>
              <w:t>x</w:t>
            </w:r>
          </w:p>
        </w:tc>
        <w:tc>
          <w:tcPr>
            <w:tcW w:w="426" w:type="dxa"/>
            <w:vAlign w:val="center"/>
          </w:tcPr>
          <w:p w14:paraId="21646D6C" w14:textId="77777777" w:rsidR="00A75673" w:rsidRPr="00D97F47" w:rsidRDefault="00A75673" w:rsidP="00A2413B">
            <w:pPr>
              <w:jc w:val="center"/>
              <w:rPr>
                <w:rFonts w:ascii="Arial" w:hAnsi="Arial" w:cs="Arial"/>
                <w:sz w:val="18"/>
                <w:szCs w:val="18"/>
              </w:rPr>
            </w:pPr>
          </w:p>
          <w:p w14:paraId="24C68348" w14:textId="77777777" w:rsidR="00A75673" w:rsidRPr="00D97F47" w:rsidRDefault="00A75673" w:rsidP="00A2413B">
            <w:pPr>
              <w:jc w:val="center"/>
              <w:rPr>
                <w:rFonts w:ascii="Arial" w:hAnsi="Arial" w:cs="Arial"/>
                <w:sz w:val="18"/>
                <w:szCs w:val="18"/>
              </w:rPr>
            </w:pPr>
          </w:p>
          <w:p w14:paraId="6EA719B9" w14:textId="77777777" w:rsidR="000348C1" w:rsidRPr="00D97F47" w:rsidRDefault="000348C1" w:rsidP="00A2413B">
            <w:pPr>
              <w:jc w:val="center"/>
              <w:rPr>
                <w:rFonts w:ascii="Arial" w:hAnsi="Arial" w:cs="Arial"/>
                <w:sz w:val="18"/>
                <w:szCs w:val="18"/>
              </w:rPr>
            </w:pPr>
            <w:r w:rsidRPr="00D97F47">
              <w:rPr>
                <w:rFonts w:ascii="Arial" w:hAnsi="Arial" w:cs="Arial"/>
                <w:sz w:val="18"/>
                <w:szCs w:val="18"/>
              </w:rPr>
              <w:t>x</w:t>
            </w:r>
          </w:p>
        </w:tc>
        <w:tc>
          <w:tcPr>
            <w:tcW w:w="425" w:type="dxa"/>
            <w:vAlign w:val="center"/>
          </w:tcPr>
          <w:p w14:paraId="1B92D3BB" w14:textId="77777777" w:rsidR="00A75673" w:rsidRPr="00D97F47" w:rsidRDefault="00A75673" w:rsidP="00A2413B">
            <w:pPr>
              <w:jc w:val="center"/>
              <w:rPr>
                <w:rFonts w:ascii="Arial" w:hAnsi="Arial" w:cs="Arial"/>
                <w:sz w:val="18"/>
                <w:szCs w:val="18"/>
              </w:rPr>
            </w:pPr>
          </w:p>
          <w:p w14:paraId="6AD17AC8" w14:textId="77777777" w:rsidR="00A75673" w:rsidRPr="00D97F47" w:rsidRDefault="00A75673" w:rsidP="00A2413B">
            <w:pPr>
              <w:jc w:val="center"/>
              <w:rPr>
                <w:rFonts w:ascii="Arial" w:hAnsi="Arial" w:cs="Arial"/>
                <w:sz w:val="18"/>
                <w:szCs w:val="18"/>
              </w:rPr>
            </w:pPr>
          </w:p>
          <w:p w14:paraId="0160404C" w14:textId="77777777" w:rsidR="000348C1" w:rsidRPr="00D97F47" w:rsidRDefault="000348C1" w:rsidP="00A2413B">
            <w:pPr>
              <w:jc w:val="center"/>
              <w:rPr>
                <w:rFonts w:ascii="Arial" w:hAnsi="Arial" w:cs="Arial"/>
                <w:sz w:val="18"/>
                <w:szCs w:val="18"/>
              </w:rPr>
            </w:pPr>
            <w:r w:rsidRPr="00D97F47">
              <w:rPr>
                <w:rFonts w:ascii="Arial" w:hAnsi="Arial" w:cs="Arial"/>
                <w:sz w:val="18"/>
                <w:szCs w:val="18"/>
              </w:rPr>
              <w:t>x</w:t>
            </w:r>
          </w:p>
        </w:tc>
        <w:tc>
          <w:tcPr>
            <w:tcW w:w="425" w:type="dxa"/>
            <w:vAlign w:val="center"/>
          </w:tcPr>
          <w:p w14:paraId="648F5DFA" w14:textId="77777777" w:rsidR="00A75673" w:rsidRPr="00D97F47" w:rsidRDefault="00A75673" w:rsidP="00A2413B">
            <w:pPr>
              <w:jc w:val="center"/>
              <w:rPr>
                <w:rFonts w:ascii="Arial" w:hAnsi="Arial" w:cs="Arial"/>
                <w:sz w:val="18"/>
                <w:szCs w:val="18"/>
              </w:rPr>
            </w:pPr>
          </w:p>
          <w:p w14:paraId="6B152CC4" w14:textId="77777777" w:rsidR="00A75673" w:rsidRPr="00D97F47" w:rsidRDefault="00A75673" w:rsidP="00A2413B">
            <w:pPr>
              <w:jc w:val="center"/>
              <w:rPr>
                <w:rFonts w:ascii="Arial" w:hAnsi="Arial" w:cs="Arial"/>
                <w:sz w:val="18"/>
                <w:szCs w:val="18"/>
              </w:rPr>
            </w:pPr>
          </w:p>
          <w:p w14:paraId="2663448E" w14:textId="77777777" w:rsidR="00D97F47" w:rsidRPr="00D97F47" w:rsidRDefault="00D97F47" w:rsidP="00A2413B">
            <w:pPr>
              <w:jc w:val="center"/>
              <w:rPr>
                <w:rFonts w:ascii="Arial" w:hAnsi="Arial" w:cs="Arial"/>
                <w:sz w:val="18"/>
                <w:szCs w:val="18"/>
              </w:rPr>
            </w:pPr>
          </w:p>
          <w:p w14:paraId="4949BE0C" w14:textId="77777777" w:rsidR="000348C1" w:rsidRPr="00D97F47" w:rsidRDefault="00A75673" w:rsidP="00A2413B">
            <w:pPr>
              <w:jc w:val="center"/>
              <w:rPr>
                <w:rFonts w:ascii="Arial" w:hAnsi="Arial" w:cs="Arial"/>
                <w:sz w:val="18"/>
                <w:szCs w:val="18"/>
              </w:rPr>
            </w:pPr>
            <w:r w:rsidRPr="00D97F47">
              <w:rPr>
                <w:rFonts w:ascii="Arial" w:hAnsi="Arial" w:cs="Arial"/>
                <w:sz w:val="18"/>
                <w:szCs w:val="18"/>
              </w:rPr>
              <w:t>x</w:t>
            </w:r>
          </w:p>
          <w:p w14:paraId="2D0CB09F" w14:textId="77777777" w:rsidR="00A75673" w:rsidRPr="00D97F47" w:rsidRDefault="00A75673" w:rsidP="00A2413B">
            <w:pPr>
              <w:jc w:val="center"/>
              <w:rPr>
                <w:rFonts w:ascii="Arial" w:hAnsi="Arial" w:cs="Arial"/>
                <w:sz w:val="18"/>
                <w:szCs w:val="18"/>
              </w:rPr>
            </w:pPr>
          </w:p>
        </w:tc>
        <w:tc>
          <w:tcPr>
            <w:tcW w:w="425" w:type="dxa"/>
            <w:vAlign w:val="center"/>
          </w:tcPr>
          <w:p w14:paraId="5AE08A91" w14:textId="77777777" w:rsidR="00A75673" w:rsidRPr="00D97F47" w:rsidRDefault="00A75673" w:rsidP="00A2413B">
            <w:pPr>
              <w:jc w:val="center"/>
              <w:rPr>
                <w:rFonts w:ascii="Arial" w:hAnsi="Arial" w:cs="Arial"/>
                <w:sz w:val="18"/>
                <w:szCs w:val="18"/>
              </w:rPr>
            </w:pPr>
          </w:p>
          <w:p w14:paraId="7330CF77" w14:textId="77777777" w:rsidR="00A75673" w:rsidRPr="00D97F47" w:rsidRDefault="00A75673" w:rsidP="00A2413B">
            <w:pPr>
              <w:jc w:val="center"/>
              <w:rPr>
                <w:rFonts w:ascii="Arial" w:hAnsi="Arial" w:cs="Arial"/>
                <w:sz w:val="18"/>
                <w:szCs w:val="18"/>
              </w:rPr>
            </w:pPr>
          </w:p>
          <w:p w14:paraId="3293EC90" w14:textId="77777777" w:rsidR="000348C1" w:rsidRPr="00D97F47" w:rsidRDefault="000348C1" w:rsidP="00A2413B">
            <w:pPr>
              <w:jc w:val="center"/>
              <w:rPr>
                <w:rFonts w:ascii="Arial" w:hAnsi="Arial" w:cs="Arial"/>
                <w:sz w:val="18"/>
                <w:szCs w:val="18"/>
              </w:rPr>
            </w:pPr>
            <w:r w:rsidRPr="00D97F47">
              <w:rPr>
                <w:rFonts w:ascii="Arial" w:hAnsi="Arial" w:cs="Arial"/>
                <w:sz w:val="18"/>
                <w:szCs w:val="18"/>
              </w:rPr>
              <w:t>x</w:t>
            </w:r>
          </w:p>
        </w:tc>
        <w:tc>
          <w:tcPr>
            <w:tcW w:w="1843" w:type="dxa"/>
            <w:vAlign w:val="center"/>
          </w:tcPr>
          <w:p w14:paraId="6FE70C2D" w14:textId="77777777" w:rsidR="00A75673" w:rsidRPr="00A2413B" w:rsidRDefault="00A75673" w:rsidP="00A2413B">
            <w:pPr>
              <w:jc w:val="center"/>
              <w:rPr>
                <w:rFonts w:ascii="Arial" w:hAnsi="Arial" w:cs="Arial"/>
                <w:sz w:val="18"/>
                <w:szCs w:val="18"/>
              </w:rPr>
            </w:pPr>
          </w:p>
          <w:p w14:paraId="4486FC61" w14:textId="77777777" w:rsidR="000348C1" w:rsidRPr="00A2413B" w:rsidRDefault="000348C1" w:rsidP="00A2413B">
            <w:pPr>
              <w:jc w:val="center"/>
              <w:rPr>
                <w:rFonts w:ascii="Arial" w:hAnsi="Arial" w:cs="Arial"/>
                <w:sz w:val="18"/>
                <w:szCs w:val="18"/>
              </w:rPr>
            </w:pPr>
            <w:r w:rsidRPr="00A2413B">
              <w:rPr>
                <w:rFonts w:ascii="Arial" w:hAnsi="Arial" w:cs="Arial"/>
                <w:sz w:val="18"/>
                <w:szCs w:val="18"/>
              </w:rPr>
              <w:t>Jefe de Control Interno</w:t>
            </w:r>
            <w:r w:rsidR="00FB28DB" w:rsidRPr="00A2413B">
              <w:rPr>
                <w:rFonts w:ascii="Arial" w:hAnsi="Arial" w:cs="Arial"/>
                <w:sz w:val="18"/>
                <w:szCs w:val="18"/>
              </w:rPr>
              <w:t>-Equipo Control Interno</w:t>
            </w:r>
          </w:p>
        </w:tc>
        <w:tc>
          <w:tcPr>
            <w:tcW w:w="4649" w:type="dxa"/>
            <w:vAlign w:val="center"/>
          </w:tcPr>
          <w:p w14:paraId="098CF500" w14:textId="2602D8DC" w:rsidR="000348C1" w:rsidRPr="00A2413B" w:rsidRDefault="00D65786" w:rsidP="00A2413B">
            <w:pPr>
              <w:jc w:val="center"/>
              <w:rPr>
                <w:rFonts w:ascii="Arial" w:hAnsi="Arial" w:cs="Arial"/>
                <w:sz w:val="18"/>
                <w:szCs w:val="18"/>
              </w:rPr>
            </w:pPr>
            <w:r>
              <w:rPr>
                <w:rFonts w:ascii="Arial" w:hAnsi="Arial" w:cs="Arial"/>
                <w:sz w:val="18"/>
                <w:szCs w:val="18"/>
              </w:rPr>
              <w:t xml:space="preserve">De manera permanente en la Auditoría Interna </w:t>
            </w:r>
          </w:p>
        </w:tc>
      </w:tr>
      <w:tr w:rsidR="00A45439" w:rsidRPr="00A2413B" w14:paraId="7E79ACF2" w14:textId="77777777" w:rsidTr="009B2AD3">
        <w:trPr>
          <w:trHeight w:val="536"/>
        </w:trPr>
        <w:tc>
          <w:tcPr>
            <w:tcW w:w="738" w:type="dxa"/>
            <w:vAlign w:val="center"/>
          </w:tcPr>
          <w:p w14:paraId="602324E1" w14:textId="27796482" w:rsidR="00AD4D3A" w:rsidRPr="00A2413B" w:rsidRDefault="00E655AF" w:rsidP="00A2413B">
            <w:pPr>
              <w:jc w:val="center"/>
              <w:rPr>
                <w:rFonts w:ascii="Arial" w:hAnsi="Arial" w:cs="Arial"/>
                <w:sz w:val="18"/>
                <w:szCs w:val="18"/>
              </w:rPr>
            </w:pPr>
            <w:r>
              <w:rPr>
                <w:rFonts w:ascii="Arial" w:hAnsi="Arial" w:cs="Arial"/>
                <w:sz w:val="18"/>
                <w:szCs w:val="18"/>
              </w:rPr>
              <w:t>20</w:t>
            </w:r>
          </w:p>
        </w:tc>
        <w:tc>
          <w:tcPr>
            <w:tcW w:w="3119" w:type="dxa"/>
            <w:vAlign w:val="center"/>
          </w:tcPr>
          <w:p w14:paraId="3F4AA74D" w14:textId="77777777" w:rsidR="00AD4D3A" w:rsidRPr="00A2413B" w:rsidRDefault="00AD4D3A" w:rsidP="00A2413B">
            <w:pPr>
              <w:pStyle w:val="Default"/>
              <w:jc w:val="center"/>
              <w:rPr>
                <w:rFonts w:ascii="Arial" w:hAnsi="Arial" w:cs="Arial"/>
                <w:sz w:val="18"/>
                <w:szCs w:val="18"/>
              </w:rPr>
            </w:pPr>
            <w:r w:rsidRPr="00A2413B">
              <w:rPr>
                <w:rFonts w:ascii="Arial" w:hAnsi="Arial" w:cs="Arial"/>
                <w:sz w:val="18"/>
                <w:szCs w:val="18"/>
              </w:rPr>
              <w:t>Preparación y acompañamiento Auditoria Regular Contraloría General de Antioquia</w:t>
            </w:r>
          </w:p>
        </w:tc>
        <w:tc>
          <w:tcPr>
            <w:tcW w:w="1701" w:type="dxa"/>
            <w:vAlign w:val="center"/>
          </w:tcPr>
          <w:p w14:paraId="2E010D77" w14:textId="5CA5A9FD" w:rsidR="00AD4D3A" w:rsidRPr="00A2413B" w:rsidRDefault="00262E33" w:rsidP="00A2413B">
            <w:pPr>
              <w:jc w:val="center"/>
              <w:rPr>
                <w:rFonts w:ascii="Arial" w:hAnsi="Arial" w:cs="Arial"/>
                <w:sz w:val="18"/>
                <w:szCs w:val="18"/>
              </w:rPr>
            </w:pPr>
            <w:r>
              <w:rPr>
                <w:rFonts w:ascii="Arial" w:hAnsi="Arial" w:cs="Arial"/>
                <w:sz w:val="18"/>
                <w:szCs w:val="18"/>
              </w:rPr>
              <w:t>Anualmente</w:t>
            </w:r>
          </w:p>
        </w:tc>
        <w:tc>
          <w:tcPr>
            <w:tcW w:w="567" w:type="dxa"/>
            <w:vAlign w:val="center"/>
          </w:tcPr>
          <w:p w14:paraId="796E558F" w14:textId="77777777" w:rsidR="00AD4D3A" w:rsidRPr="00A2413B" w:rsidRDefault="00AD4D3A" w:rsidP="00A2413B">
            <w:pPr>
              <w:jc w:val="center"/>
              <w:rPr>
                <w:rFonts w:ascii="Arial" w:hAnsi="Arial" w:cs="Arial"/>
                <w:sz w:val="18"/>
                <w:szCs w:val="18"/>
              </w:rPr>
            </w:pPr>
          </w:p>
        </w:tc>
        <w:tc>
          <w:tcPr>
            <w:tcW w:w="425" w:type="dxa"/>
            <w:vAlign w:val="center"/>
          </w:tcPr>
          <w:p w14:paraId="18D54C28" w14:textId="77777777" w:rsidR="00AD4D3A" w:rsidRPr="00374975" w:rsidRDefault="00AD4D3A" w:rsidP="00A2413B">
            <w:pPr>
              <w:jc w:val="center"/>
              <w:rPr>
                <w:rFonts w:ascii="Arial" w:hAnsi="Arial" w:cs="Arial"/>
                <w:color w:val="FF0000"/>
                <w:sz w:val="18"/>
                <w:szCs w:val="18"/>
              </w:rPr>
            </w:pPr>
          </w:p>
        </w:tc>
        <w:tc>
          <w:tcPr>
            <w:tcW w:w="425" w:type="dxa"/>
            <w:vAlign w:val="center"/>
          </w:tcPr>
          <w:p w14:paraId="49D76216" w14:textId="77777777" w:rsidR="00AD4D3A" w:rsidRPr="00374975" w:rsidRDefault="00AD4D3A" w:rsidP="00A2413B">
            <w:pPr>
              <w:jc w:val="center"/>
              <w:rPr>
                <w:rFonts w:ascii="Arial" w:hAnsi="Arial" w:cs="Arial"/>
                <w:color w:val="FF0000"/>
                <w:sz w:val="18"/>
                <w:szCs w:val="18"/>
              </w:rPr>
            </w:pPr>
          </w:p>
          <w:p w14:paraId="66DAD1BD" w14:textId="77777777" w:rsidR="00AD4D3A" w:rsidRPr="00374975" w:rsidRDefault="00AD4D3A" w:rsidP="00A2413B">
            <w:pPr>
              <w:jc w:val="center"/>
              <w:rPr>
                <w:rFonts w:ascii="Arial" w:hAnsi="Arial" w:cs="Arial"/>
                <w:color w:val="FF0000"/>
                <w:sz w:val="18"/>
                <w:szCs w:val="18"/>
              </w:rPr>
            </w:pPr>
          </w:p>
        </w:tc>
        <w:tc>
          <w:tcPr>
            <w:tcW w:w="425" w:type="dxa"/>
            <w:vAlign w:val="center"/>
          </w:tcPr>
          <w:p w14:paraId="73AD2124" w14:textId="77777777" w:rsidR="00AD4D3A" w:rsidRPr="00374975" w:rsidRDefault="00AD4D3A" w:rsidP="00A2413B">
            <w:pPr>
              <w:jc w:val="center"/>
              <w:rPr>
                <w:rFonts w:ascii="Arial" w:hAnsi="Arial" w:cs="Arial"/>
                <w:color w:val="FF0000"/>
                <w:sz w:val="18"/>
                <w:szCs w:val="18"/>
              </w:rPr>
            </w:pPr>
          </w:p>
        </w:tc>
        <w:tc>
          <w:tcPr>
            <w:tcW w:w="426" w:type="dxa"/>
            <w:vAlign w:val="center"/>
          </w:tcPr>
          <w:p w14:paraId="53DD47FB" w14:textId="77777777" w:rsidR="00AD4D3A" w:rsidRPr="00374975" w:rsidRDefault="00D97F47" w:rsidP="00A2413B">
            <w:pPr>
              <w:jc w:val="center"/>
              <w:rPr>
                <w:rFonts w:ascii="Arial" w:hAnsi="Arial" w:cs="Arial"/>
                <w:color w:val="FF0000"/>
                <w:sz w:val="18"/>
                <w:szCs w:val="18"/>
              </w:rPr>
            </w:pPr>
            <w:r w:rsidRPr="00D97F47">
              <w:rPr>
                <w:rFonts w:ascii="Arial" w:hAnsi="Arial" w:cs="Arial"/>
                <w:sz w:val="18"/>
                <w:szCs w:val="18"/>
              </w:rPr>
              <w:t>x</w:t>
            </w:r>
          </w:p>
        </w:tc>
        <w:tc>
          <w:tcPr>
            <w:tcW w:w="425" w:type="dxa"/>
            <w:vAlign w:val="center"/>
          </w:tcPr>
          <w:p w14:paraId="6B1F4338" w14:textId="77777777" w:rsidR="00AD4D3A" w:rsidRPr="00374975" w:rsidRDefault="00AD4D3A" w:rsidP="00A2413B">
            <w:pPr>
              <w:ind w:hanging="53"/>
              <w:jc w:val="center"/>
              <w:rPr>
                <w:rFonts w:ascii="Arial" w:hAnsi="Arial" w:cs="Arial"/>
                <w:color w:val="FF0000"/>
                <w:sz w:val="18"/>
                <w:szCs w:val="18"/>
              </w:rPr>
            </w:pPr>
          </w:p>
        </w:tc>
        <w:tc>
          <w:tcPr>
            <w:tcW w:w="425" w:type="dxa"/>
            <w:vAlign w:val="center"/>
          </w:tcPr>
          <w:p w14:paraId="2962AFC9" w14:textId="77777777" w:rsidR="00AD4D3A" w:rsidRPr="00374975" w:rsidRDefault="00AD4D3A" w:rsidP="00A2413B">
            <w:pPr>
              <w:jc w:val="center"/>
              <w:rPr>
                <w:rFonts w:ascii="Arial" w:hAnsi="Arial" w:cs="Arial"/>
                <w:color w:val="FF0000"/>
                <w:sz w:val="18"/>
                <w:szCs w:val="18"/>
              </w:rPr>
            </w:pPr>
          </w:p>
        </w:tc>
        <w:tc>
          <w:tcPr>
            <w:tcW w:w="425" w:type="dxa"/>
            <w:vAlign w:val="center"/>
          </w:tcPr>
          <w:p w14:paraId="49FE6FFC" w14:textId="77777777" w:rsidR="00AD4D3A" w:rsidRPr="00374975" w:rsidRDefault="00AD4D3A" w:rsidP="00A2413B">
            <w:pPr>
              <w:jc w:val="center"/>
              <w:rPr>
                <w:rFonts w:ascii="Arial" w:hAnsi="Arial" w:cs="Arial"/>
                <w:color w:val="FF0000"/>
                <w:sz w:val="18"/>
                <w:szCs w:val="18"/>
              </w:rPr>
            </w:pPr>
          </w:p>
        </w:tc>
        <w:tc>
          <w:tcPr>
            <w:tcW w:w="426" w:type="dxa"/>
            <w:vAlign w:val="center"/>
          </w:tcPr>
          <w:p w14:paraId="411AF8B4" w14:textId="77777777" w:rsidR="00AD4D3A" w:rsidRPr="00374975" w:rsidRDefault="00AD4D3A" w:rsidP="00A2413B">
            <w:pPr>
              <w:jc w:val="center"/>
              <w:rPr>
                <w:rFonts w:ascii="Arial" w:hAnsi="Arial" w:cs="Arial"/>
                <w:color w:val="FF0000"/>
                <w:sz w:val="18"/>
                <w:szCs w:val="18"/>
              </w:rPr>
            </w:pPr>
          </w:p>
        </w:tc>
        <w:tc>
          <w:tcPr>
            <w:tcW w:w="425" w:type="dxa"/>
            <w:vAlign w:val="center"/>
          </w:tcPr>
          <w:p w14:paraId="42C3E948" w14:textId="77777777" w:rsidR="00AD4D3A" w:rsidRPr="00374975" w:rsidRDefault="00AD4D3A" w:rsidP="00A2413B">
            <w:pPr>
              <w:jc w:val="center"/>
              <w:rPr>
                <w:rFonts w:ascii="Arial" w:hAnsi="Arial" w:cs="Arial"/>
                <w:color w:val="FF0000"/>
                <w:sz w:val="18"/>
                <w:szCs w:val="18"/>
              </w:rPr>
            </w:pPr>
          </w:p>
        </w:tc>
        <w:tc>
          <w:tcPr>
            <w:tcW w:w="425" w:type="dxa"/>
            <w:vAlign w:val="center"/>
          </w:tcPr>
          <w:p w14:paraId="70D94B77" w14:textId="77777777" w:rsidR="00AD4D3A" w:rsidRPr="00374975" w:rsidRDefault="00AD4D3A" w:rsidP="00A2413B">
            <w:pPr>
              <w:jc w:val="center"/>
              <w:rPr>
                <w:rFonts w:ascii="Arial" w:hAnsi="Arial" w:cs="Arial"/>
                <w:color w:val="FF0000"/>
                <w:sz w:val="18"/>
                <w:szCs w:val="18"/>
              </w:rPr>
            </w:pPr>
          </w:p>
        </w:tc>
        <w:tc>
          <w:tcPr>
            <w:tcW w:w="425" w:type="dxa"/>
            <w:vAlign w:val="center"/>
          </w:tcPr>
          <w:p w14:paraId="5B310C0A" w14:textId="77777777" w:rsidR="00AD4D3A" w:rsidRPr="00374975" w:rsidRDefault="00AD4D3A" w:rsidP="00A2413B">
            <w:pPr>
              <w:jc w:val="center"/>
              <w:rPr>
                <w:rFonts w:ascii="Arial" w:hAnsi="Arial" w:cs="Arial"/>
                <w:color w:val="FF0000"/>
                <w:sz w:val="18"/>
                <w:szCs w:val="18"/>
              </w:rPr>
            </w:pPr>
          </w:p>
        </w:tc>
        <w:tc>
          <w:tcPr>
            <w:tcW w:w="1843" w:type="dxa"/>
            <w:vAlign w:val="center"/>
          </w:tcPr>
          <w:p w14:paraId="03A7C68F" w14:textId="77777777" w:rsidR="00AD4D3A" w:rsidRPr="00A2413B" w:rsidRDefault="00AD4D3A" w:rsidP="00A2413B">
            <w:pPr>
              <w:jc w:val="center"/>
              <w:rPr>
                <w:rFonts w:ascii="Arial" w:hAnsi="Arial" w:cs="Arial"/>
                <w:sz w:val="18"/>
                <w:szCs w:val="18"/>
              </w:rPr>
            </w:pPr>
            <w:r w:rsidRPr="00A2413B">
              <w:rPr>
                <w:rFonts w:ascii="Arial" w:hAnsi="Arial" w:cs="Arial"/>
                <w:sz w:val="18"/>
                <w:szCs w:val="18"/>
              </w:rPr>
              <w:t>Jefe de Control Interno- Equipo Control Interno</w:t>
            </w:r>
            <w:r w:rsidR="00FB28DB" w:rsidRPr="00A2413B">
              <w:rPr>
                <w:rFonts w:ascii="Arial" w:hAnsi="Arial" w:cs="Arial"/>
                <w:sz w:val="18"/>
                <w:szCs w:val="18"/>
              </w:rPr>
              <w:t>-</w:t>
            </w:r>
          </w:p>
        </w:tc>
        <w:tc>
          <w:tcPr>
            <w:tcW w:w="4649" w:type="dxa"/>
            <w:vAlign w:val="center"/>
          </w:tcPr>
          <w:p w14:paraId="10B3CB68" w14:textId="77777777" w:rsidR="00AD4D3A" w:rsidRDefault="006F4E8E" w:rsidP="00A2413B">
            <w:pPr>
              <w:jc w:val="center"/>
              <w:rPr>
                <w:rFonts w:ascii="Arial" w:hAnsi="Arial" w:cs="Arial"/>
                <w:sz w:val="18"/>
                <w:szCs w:val="18"/>
              </w:rPr>
            </w:pPr>
            <w:r>
              <w:rPr>
                <w:rFonts w:ascii="Arial" w:hAnsi="Arial" w:cs="Arial"/>
                <w:sz w:val="18"/>
                <w:szCs w:val="18"/>
              </w:rPr>
              <w:t>OK</w:t>
            </w:r>
            <w:r w:rsidR="00D65786">
              <w:rPr>
                <w:rFonts w:ascii="Arial" w:hAnsi="Arial" w:cs="Arial"/>
                <w:sz w:val="18"/>
                <w:szCs w:val="18"/>
              </w:rPr>
              <w:t xml:space="preserve"> Se realizó de manera previa revisión de los expedientes contractuales objeto de Auditoría </w:t>
            </w:r>
          </w:p>
          <w:p w14:paraId="56791724" w14:textId="09CA4B1B" w:rsidR="00161908" w:rsidRPr="00A2413B" w:rsidRDefault="00161908" w:rsidP="00A2413B">
            <w:pPr>
              <w:jc w:val="center"/>
              <w:rPr>
                <w:rFonts w:ascii="Arial" w:hAnsi="Arial" w:cs="Arial"/>
                <w:sz w:val="18"/>
                <w:szCs w:val="18"/>
              </w:rPr>
            </w:pPr>
          </w:p>
        </w:tc>
      </w:tr>
      <w:tr w:rsidR="00A45439" w:rsidRPr="00A2413B" w14:paraId="5FCC4B3A" w14:textId="77777777" w:rsidTr="009B2AD3">
        <w:trPr>
          <w:trHeight w:val="536"/>
        </w:trPr>
        <w:tc>
          <w:tcPr>
            <w:tcW w:w="738" w:type="dxa"/>
            <w:vAlign w:val="center"/>
          </w:tcPr>
          <w:p w14:paraId="3A6D428F" w14:textId="7ABDEC49" w:rsidR="002C2E96" w:rsidRPr="00A2413B" w:rsidRDefault="00062138" w:rsidP="00A2413B">
            <w:pPr>
              <w:jc w:val="center"/>
              <w:rPr>
                <w:rFonts w:ascii="Arial" w:hAnsi="Arial" w:cs="Arial"/>
                <w:sz w:val="18"/>
                <w:szCs w:val="18"/>
              </w:rPr>
            </w:pPr>
            <w:r>
              <w:rPr>
                <w:rFonts w:ascii="Arial" w:hAnsi="Arial" w:cs="Arial"/>
                <w:sz w:val="18"/>
                <w:szCs w:val="18"/>
              </w:rPr>
              <w:t>2</w:t>
            </w:r>
            <w:r w:rsidR="00E655AF">
              <w:rPr>
                <w:rFonts w:ascii="Arial" w:hAnsi="Arial" w:cs="Arial"/>
                <w:sz w:val="18"/>
                <w:szCs w:val="18"/>
              </w:rPr>
              <w:t>1</w:t>
            </w:r>
          </w:p>
        </w:tc>
        <w:tc>
          <w:tcPr>
            <w:tcW w:w="3119" w:type="dxa"/>
            <w:vAlign w:val="center"/>
          </w:tcPr>
          <w:p w14:paraId="0C9F4251" w14:textId="43AF37C9" w:rsidR="002C2E96" w:rsidRPr="00A2413B" w:rsidRDefault="00A20682" w:rsidP="00A2413B">
            <w:pPr>
              <w:pStyle w:val="Default"/>
              <w:jc w:val="center"/>
              <w:rPr>
                <w:rFonts w:ascii="Arial" w:hAnsi="Arial" w:cs="Arial"/>
                <w:sz w:val="18"/>
                <w:szCs w:val="18"/>
              </w:rPr>
            </w:pPr>
            <w:r>
              <w:rPr>
                <w:rFonts w:ascii="Arial" w:hAnsi="Arial" w:cs="Arial"/>
                <w:sz w:val="18"/>
                <w:szCs w:val="18"/>
              </w:rPr>
              <w:t xml:space="preserve">Apoyo y seguimiento a las respuestas al Informe preliminar de la Auditoria Regular de la CGA, posteriormente apoyo en la elaboración del Plan de mejoramiento y seguimiento a la implementación de las acciones de mejora. </w:t>
            </w:r>
          </w:p>
        </w:tc>
        <w:tc>
          <w:tcPr>
            <w:tcW w:w="1701" w:type="dxa"/>
            <w:vAlign w:val="center"/>
          </w:tcPr>
          <w:p w14:paraId="54BFD326" w14:textId="050B37FF" w:rsidR="002C2E96" w:rsidRPr="00A2413B" w:rsidRDefault="00A20682" w:rsidP="00A2413B">
            <w:pPr>
              <w:jc w:val="center"/>
              <w:rPr>
                <w:rFonts w:ascii="Arial" w:hAnsi="Arial" w:cs="Arial"/>
                <w:sz w:val="18"/>
                <w:szCs w:val="18"/>
              </w:rPr>
            </w:pPr>
            <w:r>
              <w:rPr>
                <w:rFonts w:ascii="Arial" w:hAnsi="Arial" w:cs="Arial"/>
                <w:sz w:val="18"/>
                <w:szCs w:val="18"/>
              </w:rPr>
              <w:t xml:space="preserve">Esta acción depende de la fecha fijada por la CGA para la auditoria regular </w:t>
            </w:r>
            <w:r w:rsidR="001714CF">
              <w:rPr>
                <w:rFonts w:ascii="Arial" w:hAnsi="Arial" w:cs="Arial"/>
                <w:sz w:val="18"/>
                <w:szCs w:val="18"/>
              </w:rPr>
              <w:t>y de la entrega del Informe Definitivo</w:t>
            </w:r>
          </w:p>
        </w:tc>
        <w:tc>
          <w:tcPr>
            <w:tcW w:w="567" w:type="dxa"/>
            <w:vAlign w:val="center"/>
          </w:tcPr>
          <w:p w14:paraId="5E143BB5" w14:textId="77777777" w:rsidR="002C2E96" w:rsidRPr="00A2413B" w:rsidRDefault="002C2E96" w:rsidP="00A2413B">
            <w:pPr>
              <w:jc w:val="center"/>
              <w:rPr>
                <w:rFonts w:ascii="Arial" w:hAnsi="Arial" w:cs="Arial"/>
                <w:sz w:val="18"/>
                <w:szCs w:val="18"/>
              </w:rPr>
            </w:pPr>
          </w:p>
        </w:tc>
        <w:tc>
          <w:tcPr>
            <w:tcW w:w="425" w:type="dxa"/>
            <w:vAlign w:val="center"/>
          </w:tcPr>
          <w:p w14:paraId="494385F7" w14:textId="77777777" w:rsidR="002C2E96" w:rsidRPr="00374975" w:rsidRDefault="002C2E96" w:rsidP="00A2413B">
            <w:pPr>
              <w:jc w:val="center"/>
              <w:rPr>
                <w:rFonts w:ascii="Arial" w:hAnsi="Arial" w:cs="Arial"/>
                <w:color w:val="FF0000"/>
                <w:sz w:val="18"/>
                <w:szCs w:val="18"/>
              </w:rPr>
            </w:pPr>
          </w:p>
        </w:tc>
        <w:tc>
          <w:tcPr>
            <w:tcW w:w="425" w:type="dxa"/>
            <w:vAlign w:val="center"/>
          </w:tcPr>
          <w:p w14:paraId="3E772E32" w14:textId="1A6FEDCF" w:rsidR="002C2E96" w:rsidRPr="00374975" w:rsidRDefault="001714CF" w:rsidP="00A2413B">
            <w:pPr>
              <w:jc w:val="center"/>
              <w:rPr>
                <w:rFonts w:ascii="Arial" w:hAnsi="Arial" w:cs="Arial"/>
                <w:color w:val="FF0000"/>
                <w:sz w:val="18"/>
                <w:szCs w:val="18"/>
              </w:rPr>
            </w:pPr>
            <w:r w:rsidRPr="001714CF">
              <w:rPr>
                <w:rFonts w:ascii="Arial" w:hAnsi="Arial" w:cs="Arial"/>
                <w:sz w:val="18"/>
                <w:szCs w:val="18"/>
              </w:rPr>
              <w:t>x</w:t>
            </w:r>
          </w:p>
        </w:tc>
        <w:tc>
          <w:tcPr>
            <w:tcW w:w="425" w:type="dxa"/>
            <w:vAlign w:val="center"/>
          </w:tcPr>
          <w:p w14:paraId="7D34095B" w14:textId="77777777" w:rsidR="002C2E96" w:rsidRPr="00374975" w:rsidRDefault="002C2E96" w:rsidP="00A2413B">
            <w:pPr>
              <w:jc w:val="center"/>
              <w:rPr>
                <w:rFonts w:ascii="Arial" w:hAnsi="Arial" w:cs="Arial"/>
                <w:color w:val="FF0000"/>
                <w:sz w:val="18"/>
                <w:szCs w:val="18"/>
              </w:rPr>
            </w:pPr>
          </w:p>
        </w:tc>
        <w:tc>
          <w:tcPr>
            <w:tcW w:w="426" w:type="dxa"/>
            <w:vAlign w:val="center"/>
          </w:tcPr>
          <w:p w14:paraId="5057D60D" w14:textId="77777777" w:rsidR="002C2E96" w:rsidRPr="00D97F47" w:rsidRDefault="002C2E96" w:rsidP="00A2413B">
            <w:pPr>
              <w:jc w:val="center"/>
              <w:rPr>
                <w:rFonts w:ascii="Arial" w:hAnsi="Arial" w:cs="Arial"/>
                <w:sz w:val="18"/>
                <w:szCs w:val="18"/>
              </w:rPr>
            </w:pPr>
          </w:p>
        </w:tc>
        <w:tc>
          <w:tcPr>
            <w:tcW w:w="425" w:type="dxa"/>
            <w:vAlign w:val="center"/>
          </w:tcPr>
          <w:p w14:paraId="54BBA370" w14:textId="5302CC34" w:rsidR="002C2E96" w:rsidRPr="00374975" w:rsidRDefault="001714CF" w:rsidP="00A2413B">
            <w:pPr>
              <w:ind w:hanging="53"/>
              <w:jc w:val="center"/>
              <w:rPr>
                <w:rFonts w:ascii="Arial" w:hAnsi="Arial" w:cs="Arial"/>
                <w:color w:val="FF0000"/>
                <w:sz w:val="18"/>
                <w:szCs w:val="18"/>
              </w:rPr>
            </w:pPr>
            <w:r w:rsidRPr="001714CF">
              <w:rPr>
                <w:rFonts w:ascii="Arial" w:hAnsi="Arial" w:cs="Arial"/>
                <w:sz w:val="18"/>
                <w:szCs w:val="18"/>
              </w:rPr>
              <w:t>x</w:t>
            </w:r>
          </w:p>
        </w:tc>
        <w:tc>
          <w:tcPr>
            <w:tcW w:w="425" w:type="dxa"/>
            <w:vAlign w:val="center"/>
          </w:tcPr>
          <w:p w14:paraId="3D79DD0C" w14:textId="7BB093BD" w:rsidR="002C2E96" w:rsidRPr="00374975" w:rsidRDefault="00A20682" w:rsidP="00A2413B">
            <w:pPr>
              <w:jc w:val="center"/>
              <w:rPr>
                <w:rFonts w:ascii="Arial" w:hAnsi="Arial" w:cs="Arial"/>
                <w:color w:val="FF0000"/>
                <w:sz w:val="18"/>
                <w:szCs w:val="18"/>
              </w:rPr>
            </w:pPr>
            <w:r w:rsidRPr="00A20682">
              <w:rPr>
                <w:rFonts w:ascii="Arial" w:hAnsi="Arial" w:cs="Arial"/>
                <w:sz w:val="18"/>
                <w:szCs w:val="18"/>
              </w:rPr>
              <w:t>x</w:t>
            </w:r>
          </w:p>
        </w:tc>
        <w:tc>
          <w:tcPr>
            <w:tcW w:w="425" w:type="dxa"/>
            <w:vAlign w:val="center"/>
          </w:tcPr>
          <w:p w14:paraId="0721FBA4" w14:textId="77777777" w:rsidR="002C2E96" w:rsidRPr="00374975" w:rsidRDefault="002C2E96" w:rsidP="00A2413B">
            <w:pPr>
              <w:jc w:val="center"/>
              <w:rPr>
                <w:rFonts w:ascii="Arial" w:hAnsi="Arial" w:cs="Arial"/>
                <w:color w:val="FF0000"/>
                <w:sz w:val="18"/>
                <w:szCs w:val="18"/>
              </w:rPr>
            </w:pPr>
          </w:p>
        </w:tc>
        <w:tc>
          <w:tcPr>
            <w:tcW w:w="426" w:type="dxa"/>
            <w:vAlign w:val="center"/>
          </w:tcPr>
          <w:p w14:paraId="3DBF73BB" w14:textId="77777777" w:rsidR="002C2E96" w:rsidRPr="00374975" w:rsidRDefault="002C2E96" w:rsidP="00A2413B">
            <w:pPr>
              <w:jc w:val="center"/>
              <w:rPr>
                <w:rFonts w:ascii="Arial" w:hAnsi="Arial" w:cs="Arial"/>
                <w:color w:val="FF0000"/>
                <w:sz w:val="18"/>
                <w:szCs w:val="18"/>
              </w:rPr>
            </w:pPr>
          </w:p>
        </w:tc>
        <w:tc>
          <w:tcPr>
            <w:tcW w:w="425" w:type="dxa"/>
            <w:vAlign w:val="center"/>
          </w:tcPr>
          <w:p w14:paraId="74C7ACC4" w14:textId="77777777" w:rsidR="002C2E96" w:rsidRPr="00374975" w:rsidRDefault="002C2E96" w:rsidP="00A2413B">
            <w:pPr>
              <w:jc w:val="center"/>
              <w:rPr>
                <w:rFonts w:ascii="Arial" w:hAnsi="Arial" w:cs="Arial"/>
                <w:color w:val="FF0000"/>
                <w:sz w:val="18"/>
                <w:szCs w:val="18"/>
              </w:rPr>
            </w:pPr>
          </w:p>
        </w:tc>
        <w:tc>
          <w:tcPr>
            <w:tcW w:w="425" w:type="dxa"/>
            <w:vAlign w:val="center"/>
          </w:tcPr>
          <w:p w14:paraId="2B3BC142" w14:textId="77777777" w:rsidR="002C2E96" w:rsidRPr="00374975" w:rsidRDefault="002C2E96" w:rsidP="00A2413B">
            <w:pPr>
              <w:jc w:val="center"/>
              <w:rPr>
                <w:rFonts w:ascii="Arial" w:hAnsi="Arial" w:cs="Arial"/>
                <w:color w:val="FF0000"/>
                <w:sz w:val="18"/>
                <w:szCs w:val="18"/>
              </w:rPr>
            </w:pPr>
          </w:p>
        </w:tc>
        <w:tc>
          <w:tcPr>
            <w:tcW w:w="425" w:type="dxa"/>
            <w:vAlign w:val="center"/>
          </w:tcPr>
          <w:p w14:paraId="2E71C3BD" w14:textId="77777777" w:rsidR="002C2E96" w:rsidRPr="00374975" w:rsidRDefault="002C2E96" w:rsidP="00A2413B">
            <w:pPr>
              <w:jc w:val="center"/>
              <w:rPr>
                <w:rFonts w:ascii="Arial" w:hAnsi="Arial" w:cs="Arial"/>
                <w:color w:val="FF0000"/>
                <w:sz w:val="18"/>
                <w:szCs w:val="18"/>
              </w:rPr>
            </w:pPr>
          </w:p>
        </w:tc>
        <w:tc>
          <w:tcPr>
            <w:tcW w:w="1843" w:type="dxa"/>
            <w:vAlign w:val="center"/>
          </w:tcPr>
          <w:p w14:paraId="5D6EFD6E" w14:textId="25DE9D2E" w:rsidR="002C2E96" w:rsidRPr="00A2413B" w:rsidRDefault="001714CF" w:rsidP="00A2413B">
            <w:pPr>
              <w:jc w:val="center"/>
              <w:rPr>
                <w:rFonts w:ascii="Arial" w:hAnsi="Arial" w:cs="Arial"/>
                <w:sz w:val="18"/>
                <w:szCs w:val="18"/>
              </w:rPr>
            </w:pPr>
            <w:r w:rsidRPr="00A2413B">
              <w:rPr>
                <w:rFonts w:ascii="Arial" w:hAnsi="Arial" w:cs="Arial"/>
                <w:sz w:val="18"/>
                <w:szCs w:val="18"/>
              </w:rPr>
              <w:t>Jefe de Control Interno- Equipo Control Interno-</w:t>
            </w:r>
          </w:p>
        </w:tc>
        <w:tc>
          <w:tcPr>
            <w:tcW w:w="4649" w:type="dxa"/>
            <w:vAlign w:val="center"/>
          </w:tcPr>
          <w:p w14:paraId="05FD41A7" w14:textId="663EB598" w:rsidR="002C2E96" w:rsidRDefault="00D65786" w:rsidP="00A2413B">
            <w:pPr>
              <w:jc w:val="center"/>
              <w:rPr>
                <w:rFonts w:ascii="Arial" w:hAnsi="Arial" w:cs="Arial"/>
                <w:sz w:val="18"/>
                <w:szCs w:val="18"/>
              </w:rPr>
            </w:pPr>
            <w:r>
              <w:rPr>
                <w:rFonts w:ascii="Arial" w:eastAsia="Times New Roman" w:hAnsi="Arial" w:cs="Arial"/>
                <w:color w:val="000000"/>
                <w:sz w:val="20"/>
                <w:szCs w:val="20"/>
                <w:lang w:val="es-MX" w:eastAsia="es-MX"/>
              </w:rPr>
              <w:t xml:space="preserve">16/03/2020 al       09/06/2020   </w:t>
            </w:r>
          </w:p>
        </w:tc>
      </w:tr>
      <w:tr w:rsidR="00A45439" w:rsidRPr="00A2413B" w14:paraId="259F6962" w14:textId="77777777" w:rsidTr="009B2AD3">
        <w:trPr>
          <w:trHeight w:val="536"/>
        </w:trPr>
        <w:tc>
          <w:tcPr>
            <w:tcW w:w="738" w:type="dxa"/>
            <w:vAlign w:val="center"/>
          </w:tcPr>
          <w:p w14:paraId="758882F0" w14:textId="17DEA7DF" w:rsidR="00AB7363" w:rsidRDefault="00AB7363" w:rsidP="00A2413B">
            <w:pPr>
              <w:jc w:val="center"/>
              <w:rPr>
                <w:rFonts w:ascii="Arial" w:hAnsi="Arial" w:cs="Arial"/>
                <w:sz w:val="18"/>
                <w:szCs w:val="18"/>
              </w:rPr>
            </w:pPr>
            <w:r>
              <w:rPr>
                <w:rFonts w:ascii="Arial" w:hAnsi="Arial" w:cs="Arial"/>
                <w:sz w:val="18"/>
                <w:szCs w:val="18"/>
              </w:rPr>
              <w:t>22</w:t>
            </w:r>
          </w:p>
        </w:tc>
        <w:tc>
          <w:tcPr>
            <w:tcW w:w="3119" w:type="dxa"/>
            <w:vAlign w:val="center"/>
          </w:tcPr>
          <w:p w14:paraId="7EEA52BC" w14:textId="0747934E" w:rsidR="00276619" w:rsidRPr="00276619" w:rsidRDefault="00276619" w:rsidP="00276619">
            <w:pPr>
              <w:jc w:val="center"/>
              <w:rPr>
                <w:rFonts w:ascii="Arial" w:hAnsi="Arial" w:cs="Arial"/>
                <w:bCs/>
                <w:noProof/>
                <w:sz w:val="18"/>
                <w:szCs w:val="18"/>
                <w:lang w:eastAsia="es-CO"/>
              </w:rPr>
            </w:pPr>
            <w:r>
              <w:rPr>
                <w:rFonts w:ascii="Arial" w:hAnsi="Arial" w:cs="Arial"/>
                <w:bCs/>
                <w:noProof/>
                <w:sz w:val="18"/>
                <w:szCs w:val="18"/>
                <w:lang w:eastAsia="es-CO"/>
              </w:rPr>
              <w:t>Elaboración I</w:t>
            </w:r>
            <w:r w:rsidRPr="00276619">
              <w:rPr>
                <w:rFonts w:ascii="Arial" w:hAnsi="Arial" w:cs="Arial"/>
                <w:bCs/>
                <w:noProof/>
                <w:sz w:val="18"/>
                <w:szCs w:val="18"/>
                <w:lang w:eastAsia="es-CO"/>
              </w:rPr>
              <w:t>nstructivo de auditoria interna para enfrentar crisis y pandemias</w:t>
            </w:r>
            <w:r>
              <w:rPr>
                <w:rFonts w:ascii="Arial" w:hAnsi="Arial" w:cs="Arial"/>
                <w:bCs/>
                <w:noProof/>
                <w:sz w:val="18"/>
                <w:szCs w:val="18"/>
                <w:lang w:eastAsia="es-CO"/>
              </w:rPr>
              <w:t>- Primer seguimiento</w:t>
            </w:r>
          </w:p>
          <w:p w14:paraId="11141AFD" w14:textId="5D2C1339" w:rsidR="00AB7363" w:rsidRDefault="00AB7363" w:rsidP="00A2413B">
            <w:pPr>
              <w:pStyle w:val="Default"/>
              <w:jc w:val="center"/>
              <w:rPr>
                <w:rFonts w:ascii="Arial" w:hAnsi="Arial" w:cs="Arial"/>
                <w:sz w:val="18"/>
                <w:szCs w:val="18"/>
              </w:rPr>
            </w:pPr>
          </w:p>
        </w:tc>
        <w:tc>
          <w:tcPr>
            <w:tcW w:w="1701" w:type="dxa"/>
            <w:vAlign w:val="center"/>
          </w:tcPr>
          <w:p w14:paraId="4B5C21AB" w14:textId="7626D55F" w:rsidR="00AB7363" w:rsidRDefault="00276619" w:rsidP="00A2413B">
            <w:pPr>
              <w:jc w:val="center"/>
              <w:rPr>
                <w:rFonts w:ascii="Arial" w:hAnsi="Arial" w:cs="Arial"/>
                <w:sz w:val="18"/>
                <w:szCs w:val="18"/>
              </w:rPr>
            </w:pPr>
            <w:r>
              <w:rPr>
                <w:rFonts w:ascii="Arial" w:hAnsi="Arial" w:cs="Arial"/>
                <w:sz w:val="18"/>
                <w:szCs w:val="18"/>
              </w:rPr>
              <w:t xml:space="preserve">Por definir </w:t>
            </w:r>
          </w:p>
        </w:tc>
        <w:tc>
          <w:tcPr>
            <w:tcW w:w="567" w:type="dxa"/>
            <w:vAlign w:val="center"/>
          </w:tcPr>
          <w:p w14:paraId="28847B15" w14:textId="77777777" w:rsidR="00AB7363" w:rsidRPr="00A2413B" w:rsidRDefault="00AB7363" w:rsidP="00A2413B">
            <w:pPr>
              <w:jc w:val="center"/>
              <w:rPr>
                <w:rFonts w:ascii="Arial" w:hAnsi="Arial" w:cs="Arial"/>
                <w:sz w:val="18"/>
                <w:szCs w:val="18"/>
              </w:rPr>
            </w:pPr>
          </w:p>
        </w:tc>
        <w:tc>
          <w:tcPr>
            <w:tcW w:w="425" w:type="dxa"/>
            <w:vAlign w:val="center"/>
          </w:tcPr>
          <w:p w14:paraId="7D72A5EC" w14:textId="77777777" w:rsidR="00AB7363" w:rsidRPr="00374975" w:rsidRDefault="00AB7363" w:rsidP="00A2413B">
            <w:pPr>
              <w:jc w:val="center"/>
              <w:rPr>
                <w:rFonts w:ascii="Arial" w:hAnsi="Arial" w:cs="Arial"/>
                <w:color w:val="FF0000"/>
                <w:sz w:val="18"/>
                <w:szCs w:val="18"/>
              </w:rPr>
            </w:pPr>
          </w:p>
        </w:tc>
        <w:tc>
          <w:tcPr>
            <w:tcW w:w="425" w:type="dxa"/>
            <w:vAlign w:val="center"/>
          </w:tcPr>
          <w:p w14:paraId="32545203" w14:textId="77777777" w:rsidR="00AB7363" w:rsidRPr="001714CF" w:rsidRDefault="00AB7363" w:rsidP="00A2413B">
            <w:pPr>
              <w:jc w:val="center"/>
              <w:rPr>
                <w:rFonts w:ascii="Arial" w:hAnsi="Arial" w:cs="Arial"/>
                <w:sz w:val="18"/>
                <w:szCs w:val="18"/>
              </w:rPr>
            </w:pPr>
          </w:p>
        </w:tc>
        <w:tc>
          <w:tcPr>
            <w:tcW w:w="425" w:type="dxa"/>
            <w:vAlign w:val="center"/>
          </w:tcPr>
          <w:p w14:paraId="67DAF98E" w14:textId="23E08057" w:rsidR="00AB7363" w:rsidRPr="00374975" w:rsidRDefault="00AD5593" w:rsidP="00A2413B">
            <w:pPr>
              <w:jc w:val="center"/>
              <w:rPr>
                <w:rFonts w:ascii="Arial" w:hAnsi="Arial" w:cs="Arial"/>
                <w:color w:val="FF0000"/>
                <w:sz w:val="18"/>
                <w:szCs w:val="18"/>
              </w:rPr>
            </w:pPr>
            <w:r w:rsidRPr="00AD5593">
              <w:rPr>
                <w:rFonts w:ascii="Arial" w:hAnsi="Arial" w:cs="Arial"/>
                <w:sz w:val="18"/>
                <w:szCs w:val="18"/>
              </w:rPr>
              <w:t>x</w:t>
            </w:r>
          </w:p>
        </w:tc>
        <w:tc>
          <w:tcPr>
            <w:tcW w:w="426" w:type="dxa"/>
            <w:vAlign w:val="center"/>
          </w:tcPr>
          <w:p w14:paraId="56A4ACD4" w14:textId="77777777" w:rsidR="00AB7363" w:rsidRPr="00D97F47" w:rsidRDefault="00AB7363" w:rsidP="00A2413B">
            <w:pPr>
              <w:jc w:val="center"/>
              <w:rPr>
                <w:rFonts w:ascii="Arial" w:hAnsi="Arial" w:cs="Arial"/>
                <w:sz w:val="18"/>
                <w:szCs w:val="18"/>
              </w:rPr>
            </w:pPr>
          </w:p>
        </w:tc>
        <w:tc>
          <w:tcPr>
            <w:tcW w:w="425" w:type="dxa"/>
            <w:vAlign w:val="center"/>
          </w:tcPr>
          <w:p w14:paraId="06871E9B" w14:textId="77777777" w:rsidR="00AB7363" w:rsidRPr="001714CF" w:rsidRDefault="00AB7363" w:rsidP="00A2413B">
            <w:pPr>
              <w:ind w:hanging="53"/>
              <w:jc w:val="center"/>
              <w:rPr>
                <w:rFonts w:ascii="Arial" w:hAnsi="Arial" w:cs="Arial"/>
                <w:sz w:val="18"/>
                <w:szCs w:val="18"/>
              </w:rPr>
            </w:pPr>
          </w:p>
        </w:tc>
        <w:tc>
          <w:tcPr>
            <w:tcW w:w="425" w:type="dxa"/>
            <w:vAlign w:val="center"/>
          </w:tcPr>
          <w:p w14:paraId="08ADCEC5" w14:textId="77777777" w:rsidR="00AB7363" w:rsidRPr="00A20682" w:rsidRDefault="00AB7363" w:rsidP="00A2413B">
            <w:pPr>
              <w:jc w:val="center"/>
              <w:rPr>
                <w:rFonts w:ascii="Arial" w:hAnsi="Arial" w:cs="Arial"/>
                <w:sz w:val="18"/>
                <w:szCs w:val="18"/>
              </w:rPr>
            </w:pPr>
          </w:p>
        </w:tc>
        <w:tc>
          <w:tcPr>
            <w:tcW w:w="425" w:type="dxa"/>
            <w:vAlign w:val="center"/>
          </w:tcPr>
          <w:p w14:paraId="0EE2005C" w14:textId="77777777" w:rsidR="00AB7363" w:rsidRPr="00374975" w:rsidRDefault="00AB7363" w:rsidP="00A2413B">
            <w:pPr>
              <w:jc w:val="center"/>
              <w:rPr>
                <w:rFonts w:ascii="Arial" w:hAnsi="Arial" w:cs="Arial"/>
                <w:color w:val="FF0000"/>
                <w:sz w:val="18"/>
                <w:szCs w:val="18"/>
              </w:rPr>
            </w:pPr>
          </w:p>
        </w:tc>
        <w:tc>
          <w:tcPr>
            <w:tcW w:w="426" w:type="dxa"/>
            <w:vAlign w:val="center"/>
          </w:tcPr>
          <w:p w14:paraId="0F348405" w14:textId="77777777" w:rsidR="00AB7363" w:rsidRPr="00374975" w:rsidRDefault="00AB7363" w:rsidP="00A2413B">
            <w:pPr>
              <w:jc w:val="center"/>
              <w:rPr>
                <w:rFonts w:ascii="Arial" w:hAnsi="Arial" w:cs="Arial"/>
                <w:color w:val="FF0000"/>
                <w:sz w:val="18"/>
                <w:szCs w:val="18"/>
              </w:rPr>
            </w:pPr>
          </w:p>
        </w:tc>
        <w:tc>
          <w:tcPr>
            <w:tcW w:w="425" w:type="dxa"/>
            <w:vAlign w:val="center"/>
          </w:tcPr>
          <w:p w14:paraId="6CB968F0" w14:textId="77777777" w:rsidR="00AB7363" w:rsidRPr="00374975" w:rsidRDefault="00AB7363" w:rsidP="00A2413B">
            <w:pPr>
              <w:jc w:val="center"/>
              <w:rPr>
                <w:rFonts w:ascii="Arial" w:hAnsi="Arial" w:cs="Arial"/>
                <w:color w:val="FF0000"/>
                <w:sz w:val="18"/>
                <w:szCs w:val="18"/>
              </w:rPr>
            </w:pPr>
          </w:p>
        </w:tc>
        <w:tc>
          <w:tcPr>
            <w:tcW w:w="425" w:type="dxa"/>
            <w:vAlign w:val="center"/>
          </w:tcPr>
          <w:p w14:paraId="1FFBB713" w14:textId="77777777" w:rsidR="00AB7363" w:rsidRPr="00374975" w:rsidRDefault="00AB7363" w:rsidP="00A2413B">
            <w:pPr>
              <w:jc w:val="center"/>
              <w:rPr>
                <w:rFonts w:ascii="Arial" w:hAnsi="Arial" w:cs="Arial"/>
                <w:color w:val="FF0000"/>
                <w:sz w:val="18"/>
                <w:szCs w:val="18"/>
              </w:rPr>
            </w:pPr>
          </w:p>
        </w:tc>
        <w:tc>
          <w:tcPr>
            <w:tcW w:w="425" w:type="dxa"/>
            <w:vAlign w:val="center"/>
          </w:tcPr>
          <w:p w14:paraId="16AB1F5C" w14:textId="77777777" w:rsidR="00AB7363" w:rsidRPr="00374975" w:rsidRDefault="00AB7363" w:rsidP="00A2413B">
            <w:pPr>
              <w:jc w:val="center"/>
              <w:rPr>
                <w:rFonts w:ascii="Arial" w:hAnsi="Arial" w:cs="Arial"/>
                <w:color w:val="FF0000"/>
                <w:sz w:val="18"/>
                <w:szCs w:val="18"/>
              </w:rPr>
            </w:pPr>
          </w:p>
        </w:tc>
        <w:tc>
          <w:tcPr>
            <w:tcW w:w="1843" w:type="dxa"/>
            <w:vAlign w:val="center"/>
          </w:tcPr>
          <w:p w14:paraId="3DDEBC87" w14:textId="468DE6D9" w:rsidR="00AB7363" w:rsidRPr="00A2413B" w:rsidRDefault="00AD5593" w:rsidP="00A2413B">
            <w:pPr>
              <w:jc w:val="center"/>
              <w:rPr>
                <w:rFonts w:ascii="Arial" w:hAnsi="Arial" w:cs="Arial"/>
                <w:sz w:val="18"/>
                <w:szCs w:val="18"/>
              </w:rPr>
            </w:pPr>
            <w:r>
              <w:rPr>
                <w:rFonts w:ascii="Arial" w:hAnsi="Arial" w:cs="Arial"/>
                <w:sz w:val="18"/>
                <w:szCs w:val="18"/>
              </w:rPr>
              <w:t>Jefe de Control Interno-Equipo Control Interno</w:t>
            </w:r>
          </w:p>
        </w:tc>
        <w:tc>
          <w:tcPr>
            <w:tcW w:w="4649" w:type="dxa"/>
            <w:vAlign w:val="center"/>
          </w:tcPr>
          <w:p w14:paraId="24F3520C" w14:textId="09855742" w:rsidR="00AB7363" w:rsidRDefault="00AD5593" w:rsidP="00A2413B">
            <w:pPr>
              <w:jc w:val="center"/>
              <w:rPr>
                <w:rFonts w:ascii="Arial" w:hAnsi="Arial" w:cs="Arial"/>
                <w:sz w:val="18"/>
                <w:szCs w:val="18"/>
              </w:rPr>
            </w:pPr>
            <w:r>
              <w:rPr>
                <w:rFonts w:ascii="Arial" w:hAnsi="Arial" w:cs="Arial"/>
                <w:sz w:val="18"/>
                <w:szCs w:val="18"/>
              </w:rPr>
              <w:t xml:space="preserve">Se realizo el primer seguimiento la </w:t>
            </w:r>
            <w:r w:rsidR="001A11F2">
              <w:rPr>
                <w:rFonts w:ascii="Arial" w:hAnsi="Arial" w:cs="Arial"/>
                <w:sz w:val="18"/>
                <w:szCs w:val="18"/>
              </w:rPr>
              <w:t>última</w:t>
            </w:r>
            <w:r>
              <w:rPr>
                <w:rFonts w:ascii="Arial" w:hAnsi="Arial" w:cs="Arial"/>
                <w:sz w:val="18"/>
                <w:szCs w:val="18"/>
              </w:rPr>
              <w:t xml:space="preserve"> semana de Abril del año en curso</w:t>
            </w:r>
          </w:p>
        </w:tc>
      </w:tr>
      <w:tr w:rsidR="001A370C" w:rsidRPr="00A2413B" w14:paraId="753568B1" w14:textId="77777777" w:rsidTr="005C45BC">
        <w:trPr>
          <w:trHeight w:val="1079"/>
        </w:trPr>
        <w:tc>
          <w:tcPr>
            <w:tcW w:w="17294" w:type="dxa"/>
            <w:gridSpan w:val="17"/>
            <w:vAlign w:val="center"/>
          </w:tcPr>
          <w:p w14:paraId="4122F59D" w14:textId="77777777" w:rsidR="001A370C" w:rsidRPr="00EB50D8" w:rsidRDefault="001A370C" w:rsidP="00A2413B">
            <w:pPr>
              <w:jc w:val="center"/>
              <w:rPr>
                <w:rFonts w:ascii="Arial" w:hAnsi="Arial" w:cs="Arial"/>
                <w:b/>
                <w:sz w:val="24"/>
                <w:szCs w:val="24"/>
              </w:rPr>
            </w:pPr>
            <w:r w:rsidRPr="00EB50D8">
              <w:rPr>
                <w:rFonts w:ascii="Arial" w:hAnsi="Arial" w:cs="Arial"/>
                <w:b/>
                <w:sz w:val="24"/>
                <w:szCs w:val="24"/>
              </w:rPr>
              <w:t>Seguimiento técnico a los distintos procesos constructivos</w:t>
            </w:r>
          </w:p>
        </w:tc>
      </w:tr>
      <w:tr w:rsidR="00004417" w:rsidRPr="00A2413B" w14:paraId="65CF96CC" w14:textId="77777777" w:rsidTr="009B2AD3">
        <w:trPr>
          <w:trHeight w:val="676"/>
        </w:trPr>
        <w:tc>
          <w:tcPr>
            <w:tcW w:w="738" w:type="dxa"/>
            <w:vAlign w:val="center"/>
            <w:hideMark/>
          </w:tcPr>
          <w:p w14:paraId="1CFE3448" w14:textId="29DDD214" w:rsidR="00004417" w:rsidRPr="00071305" w:rsidRDefault="00004417" w:rsidP="00A2413B">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w:t>
            </w:r>
            <w:r w:rsidR="00E655AF">
              <w:rPr>
                <w:rFonts w:ascii="Arial" w:eastAsia="Times New Roman" w:hAnsi="Arial" w:cs="Arial"/>
                <w:color w:val="000000"/>
                <w:sz w:val="18"/>
                <w:szCs w:val="18"/>
                <w:lang w:eastAsia="es-CO"/>
              </w:rPr>
              <w:t>2</w:t>
            </w:r>
          </w:p>
        </w:tc>
        <w:tc>
          <w:tcPr>
            <w:tcW w:w="3119" w:type="dxa"/>
            <w:noWrap/>
            <w:vAlign w:val="center"/>
          </w:tcPr>
          <w:p w14:paraId="5F2869DF" w14:textId="43077F4A" w:rsidR="00004417" w:rsidRPr="00071305" w:rsidRDefault="00004417" w:rsidP="00A2413B">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Vivienda</w:t>
            </w:r>
          </w:p>
        </w:tc>
        <w:tc>
          <w:tcPr>
            <w:tcW w:w="6945" w:type="dxa"/>
            <w:gridSpan w:val="13"/>
            <w:noWrap/>
            <w:vAlign w:val="center"/>
            <w:hideMark/>
          </w:tcPr>
          <w:p w14:paraId="419C1EB4" w14:textId="0FF5B5F8" w:rsidR="00004417" w:rsidRPr="00071305" w:rsidRDefault="00F26E74" w:rsidP="00A2413B">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Seguimiento a los proyectos de </w:t>
            </w:r>
            <w:r w:rsidR="004D3C99">
              <w:rPr>
                <w:rFonts w:ascii="Arial" w:eastAsia="Times New Roman" w:hAnsi="Arial" w:cs="Arial"/>
                <w:color w:val="000000"/>
                <w:sz w:val="18"/>
                <w:szCs w:val="18"/>
                <w:lang w:eastAsia="es-CO"/>
              </w:rPr>
              <w:t>vivienda Nueva</w:t>
            </w:r>
            <w:r w:rsidR="00700B20">
              <w:rPr>
                <w:rFonts w:ascii="Arial" w:eastAsia="Times New Roman" w:hAnsi="Arial" w:cs="Arial"/>
                <w:color w:val="000000"/>
                <w:sz w:val="18"/>
                <w:szCs w:val="18"/>
                <w:lang w:eastAsia="es-CO"/>
              </w:rPr>
              <w:t>, mejoramiento, mejoramiento de entorno</w:t>
            </w:r>
          </w:p>
        </w:tc>
        <w:tc>
          <w:tcPr>
            <w:tcW w:w="1843" w:type="dxa"/>
            <w:noWrap/>
            <w:vAlign w:val="center"/>
            <w:hideMark/>
          </w:tcPr>
          <w:p w14:paraId="1D52C479" w14:textId="71358050" w:rsidR="00004417" w:rsidRPr="00071305" w:rsidRDefault="00004417" w:rsidP="00A2413B">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Ingeniera Apoyo a la oficina de Control Interno</w:t>
            </w:r>
          </w:p>
        </w:tc>
        <w:tc>
          <w:tcPr>
            <w:tcW w:w="4649" w:type="dxa"/>
            <w:noWrap/>
            <w:vAlign w:val="center"/>
          </w:tcPr>
          <w:p w14:paraId="22E7A689" w14:textId="77777777" w:rsidR="00004417" w:rsidRDefault="00007A8E" w:rsidP="00A2413B">
            <w:pPr>
              <w:jc w:val="center"/>
              <w:rPr>
                <w:rFonts w:ascii="Arial" w:eastAsia="Times New Roman" w:hAnsi="Arial" w:cs="Arial"/>
                <w:color w:val="000000"/>
                <w:sz w:val="20"/>
                <w:szCs w:val="20"/>
                <w:lang w:val="es-MX" w:eastAsia="es-MX"/>
              </w:rPr>
            </w:pPr>
            <w:r w:rsidRPr="007A581F">
              <w:rPr>
                <w:rFonts w:ascii="Arial" w:eastAsia="Times New Roman" w:hAnsi="Arial" w:cs="Arial"/>
                <w:color w:val="000000"/>
                <w:sz w:val="20"/>
                <w:szCs w:val="20"/>
                <w:lang w:val="es-MX" w:eastAsia="es-MX"/>
              </w:rPr>
              <w:t>09/07/2020 al 10/07/2020</w:t>
            </w:r>
            <w:r>
              <w:rPr>
                <w:rFonts w:ascii="Arial" w:eastAsia="Times New Roman" w:hAnsi="Arial" w:cs="Arial"/>
                <w:color w:val="000000"/>
                <w:sz w:val="20"/>
                <w:szCs w:val="20"/>
                <w:lang w:val="es-MX" w:eastAsia="es-MX"/>
              </w:rPr>
              <w:t xml:space="preserve"> y del </w:t>
            </w:r>
            <w:r w:rsidRPr="00004B63">
              <w:rPr>
                <w:rFonts w:ascii="Arial" w:eastAsia="Times New Roman" w:hAnsi="Arial" w:cs="Arial"/>
                <w:color w:val="000000"/>
                <w:sz w:val="20"/>
                <w:szCs w:val="20"/>
                <w:lang w:val="es-MX" w:eastAsia="es-MX"/>
              </w:rPr>
              <w:t>14/07/2020 al 15/07/2020</w:t>
            </w:r>
          </w:p>
          <w:p w14:paraId="0B480AB6" w14:textId="73627321" w:rsidR="00007A8E" w:rsidRPr="00071305" w:rsidRDefault="00007A8E" w:rsidP="00A2413B">
            <w:pPr>
              <w:jc w:val="center"/>
              <w:rPr>
                <w:rFonts w:ascii="Arial" w:eastAsia="Times New Roman" w:hAnsi="Arial" w:cs="Arial"/>
                <w:color w:val="000000"/>
                <w:sz w:val="18"/>
                <w:szCs w:val="18"/>
                <w:lang w:eastAsia="es-CO"/>
              </w:rPr>
            </w:pPr>
          </w:p>
        </w:tc>
      </w:tr>
      <w:tr w:rsidR="00004417" w:rsidRPr="00A2413B" w14:paraId="7B77B9F2" w14:textId="77777777" w:rsidTr="009B2AD3">
        <w:trPr>
          <w:trHeight w:val="983"/>
        </w:trPr>
        <w:tc>
          <w:tcPr>
            <w:tcW w:w="738" w:type="dxa"/>
            <w:vAlign w:val="center"/>
            <w:hideMark/>
          </w:tcPr>
          <w:p w14:paraId="17F817E9" w14:textId="022C0821" w:rsidR="00004417" w:rsidRPr="00E655AF" w:rsidRDefault="00004417" w:rsidP="00A2413B">
            <w:pPr>
              <w:jc w:val="center"/>
              <w:rPr>
                <w:rFonts w:ascii="Arial" w:eastAsia="Times New Roman" w:hAnsi="Arial" w:cs="Arial"/>
                <w:bCs/>
                <w:color w:val="000000"/>
                <w:sz w:val="18"/>
                <w:szCs w:val="18"/>
                <w:lang w:eastAsia="es-CO"/>
              </w:rPr>
            </w:pPr>
            <w:r w:rsidRPr="00E655AF">
              <w:rPr>
                <w:rFonts w:ascii="Arial" w:eastAsia="Times New Roman" w:hAnsi="Arial" w:cs="Arial"/>
                <w:bCs/>
                <w:color w:val="000000"/>
                <w:sz w:val="18"/>
                <w:szCs w:val="18"/>
                <w:lang w:eastAsia="es-CO"/>
              </w:rPr>
              <w:t>2</w:t>
            </w:r>
            <w:r w:rsidR="00E655AF" w:rsidRPr="00E655AF">
              <w:rPr>
                <w:rFonts w:ascii="Arial" w:eastAsia="Times New Roman" w:hAnsi="Arial" w:cs="Arial"/>
                <w:bCs/>
                <w:color w:val="000000"/>
                <w:sz w:val="18"/>
                <w:szCs w:val="18"/>
                <w:lang w:eastAsia="es-CO"/>
              </w:rPr>
              <w:t>3</w:t>
            </w:r>
          </w:p>
        </w:tc>
        <w:tc>
          <w:tcPr>
            <w:tcW w:w="3119" w:type="dxa"/>
            <w:noWrap/>
            <w:vAlign w:val="center"/>
            <w:hideMark/>
          </w:tcPr>
          <w:p w14:paraId="194661E4" w14:textId="77777777" w:rsidR="00004417" w:rsidRPr="00004417" w:rsidRDefault="00004417" w:rsidP="00004417">
            <w:pPr>
              <w:jc w:val="center"/>
              <w:rPr>
                <w:rFonts w:ascii="Arial" w:eastAsia="Times New Roman" w:hAnsi="Arial" w:cs="Arial"/>
                <w:b/>
                <w:color w:val="000000"/>
                <w:sz w:val="18"/>
                <w:szCs w:val="18"/>
                <w:lang w:eastAsia="es-CO"/>
              </w:rPr>
            </w:pPr>
            <w:r w:rsidRPr="00004417">
              <w:rPr>
                <w:rFonts w:ascii="Arial" w:eastAsia="Times New Roman" w:hAnsi="Arial" w:cs="Arial"/>
                <w:b/>
                <w:color w:val="000000"/>
                <w:sz w:val="18"/>
                <w:szCs w:val="18"/>
                <w:lang w:eastAsia="es-CO"/>
              </w:rPr>
              <w:t>INDEPORTES Escenarios deportivos</w:t>
            </w:r>
          </w:p>
          <w:p w14:paraId="23BA0AA8" w14:textId="75F859CF" w:rsidR="00004417" w:rsidRPr="00071305" w:rsidRDefault="00004417" w:rsidP="00A2413B">
            <w:pPr>
              <w:jc w:val="center"/>
              <w:rPr>
                <w:rFonts w:ascii="Arial" w:eastAsia="Times New Roman" w:hAnsi="Arial" w:cs="Arial"/>
                <w:color w:val="000000"/>
                <w:sz w:val="18"/>
                <w:szCs w:val="18"/>
                <w:lang w:eastAsia="es-CO"/>
              </w:rPr>
            </w:pPr>
          </w:p>
        </w:tc>
        <w:tc>
          <w:tcPr>
            <w:tcW w:w="6945" w:type="dxa"/>
            <w:gridSpan w:val="13"/>
            <w:noWrap/>
            <w:vAlign w:val="center"/>
            <w:hideMark/>
          </w:tcPr>
          <w:p w14:paraId="24EF4A98" w14:textId="2190F109" w:rsidR="00004417" w:rsidRPr="00071305" w:rsidRDefault="00700B20" w:rsidP="00A2413B">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Contratos Interadministrativos </w:t>
            </w:r>
            <w:r w:rsidR="005D1068">
              <w:rPr>
                <w:rFonts w:ascii="Arial" w:eastAsia="Times New Roman" w:hAnsi="Arial" w:cs="Arial"/>
                <w:color w:val="000000"/>
                <w:sz w:val="18"/>
                <w:szCs w:val="18"/>
                <w:lang w:eastAsia="es-CO"/>
              </w:rPr>
              <w:t>CI-209-2017, CI-355-2017, CI- 381-2017</w:t>
            </w:r>
            <w:r w:rsidR="006620AD">
              <w:rPr>
                <w:rFonts w:ascii="Arial" w:eastAsia="Times New Roman" w:hAnsi="Arial" w:cs="Arial"/>
                <w:color w:val="000000"/>
                <w:sz w:val="18"/>
                <w:szCs w:val="18"/>
                <w:lang w:eastAsia="es-CO"/>
              </w:rPr>
              <w:t>, seguimiento y acompañamiento en entrega, liquidación.</w:t>
            </w:r>
          </w:p>
        </w:tc>
        <w:tc>
          <w:tcPr>
            <w:tcW w:w="1843" w:type="dxa"/>
            <w:noWrap/>
            <w:vAlign w:val="center"/>
            <w:hideMark/>
          </w:tcPr>
          <w:p w14:paraId="0B0D6564" w14:textId="77777777" w:rsidR="00004417" w:rsidRPr="00071305" w:rsidRDefault="00004417" w:rsidP="00A2413B">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Ingeniero Apoyo a la oficina de Control Interno</w:t>
            </w:r>
          </w:p>
        </w:tc>
        <w:tc>
          <w:tcPr>
            <w:tcW w:w="4649" w:type="dxa"/>
            <w:noWrap/>
            <w:vAlign w:val="center"/>
          </w:tcPr>
          <w:p w14:paraId="0C3B8B52" w14:textId="77777777" w:rsidR="00004417" w:rsidRDefault="00D65786" w:rsidP="00A2413B">
            <w:pPr>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 xml:space="preserve">04/02/2020   </w:t>
            </w:r>
          </w:p>
          <w:p w14:paraId="5535C213" w14:textId="77777777" w:rsidR="00C34937" w:rsidRDefault="00D65786" w:rsidP="00A2413B">
            <w:pPr>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 xml:space="preserve">10/02/2020   </w:t>
            </w:r>
          </w:p>
          <w:p w14:paraId="1A6D5E8D" w14:textId="77777777" w:rsidR="00C34937" w:rsidRDefault="00D65786" w:rsidP="00A2413B">
            <w:pPr>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 xml:space="preserve">    14/02/2020 </w:t>
            </w:r>
          </w:p>
          <w:p w14:paraId="1D734816" w14:textId="1809595A" w:rsidR="00C34937" w:rsidRDefault="00D65786" w:rsidP="00C34937">
            <w:pPr>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 xml:space="preserve">  20/02/2020</w:t>
            </w:r>
          </w:p>
          <w:p w14:paraId="39B59C8D" w14:textId="77777777" w:rsidR="00C34937" w:rsidRDefault="00D65786" w:rsidP="00A2413B">
            <w:pPr>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 xml:space="preserve"> 27/02/2020  </w:t>
            </w:r>
          </w:p>
          <w:p w14:paraId="4650A64F" w14:textId="77777777" w:rsidR="00C34937" w:rsidRDefault="00D65786" w:rsidP="00A2413B">
            <w:pPr>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 xml:space="preserve">  04/03/2020  </w:t>
            </w:r>
          </w:p>
          <w:p w14:paraId="3F5B4878" w14:textId="1F08F4BA" w:rsidR="00D65786" w:rsidRDefault="00D65786" w:rsidP="00A2413B">
            <w:pPr>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10/03/2020</w:t>
            </w:r>
          </w:p>
          <w:p w14:paraId="4761F3AC" w14:textId="77777777" w:rsidR="00161908" w:rsidRDefault="00161908" w:rsidP="00A2413B">
            <w:pPr>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11/05/2020</w:t>
            </w:r>
          </w:p>
          <w:p w14:paraId="178EFFE4" w14:textId="77777777" w:rsidR="00161908" w:rsidRDefault="00161908" w:rsidP="00A2413B">
            <w:pPr>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lastRenderedPageBreak/>
              <w:t>12/05/2020</w:t>
            </w:r>
          </w:p>
          <w:p w14:paraId="495DB571" w14:textId="77777777" w:rsidR="00161908" w:rsidRDefault="00161908" w:rsidP="00A2413B">
            <w:pPr>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13/05/2020</w:t>
            </w:r>
          </w:p>
          <w:p w14:paraId="1BF75B56" w14:textId="2B068FE3" w:rsidR="00161908" w:rsidRPr="00071305" w:rsidRDefault="00161908" w:rsidP="00A2413B">
            <w:pPr>
              <w:jc w:val="center"/>
              <w:rPr>
                <w:rFonts w:ascii="Arial" w:eastAsia="Times New Roman" w:hAnsi="Arial" w:cs="Arial"/>
                <w:color w:val="000000"/>
                <w:sz w:val="18"/>
                <w:szCs w:val="18"/>
                <w:lang w:eastAsia="es-CO"/>
              </w:rPr>
            </w:pPr>
            <w:r>
              <w:rPr>
                <w:rFonts w:ascii="Arial" w:eastAsia="Times New Roman" w:hAnsi="Arial" w:cs="Arial"/>
                <w:color w:val="000000"/>
                <w:sz w:val="20"/>
                <w:szCs w:val="20"/>
                <w:lang w:val="es-MX" w:eastAsia="es-MX"/>
              </w:rPr>
              <w:t>14/05/2020</w:t>
            </w:r>
          </w:p>
        </w:tc>
      </w:tr>
      <w:tr w:rsidR="00F37605" w:rsidRPr="00A2413B" w14:paraId="030C39A5" w14:textId="77777777" w:rsidTr="009B2AD3">
        <w:trPr>
          <w:trHeight w:val="520"/>
        </w:trPr>
        <w:tc>
          <w:tcPr>
            <w:tcW w:w="738" w:type="dxa"/>
            <w:shd w:val="clear" w:color="auto" w:fill="auto"/>
            <w:noWrap/>
            <w:vAlign w:val="center"/>
            <w:hideMark/>
          </w:tcPr>
          <w:p w14:paraId="2559AD15" w14:textId="712A3D35" w:rsidR="00F37605" w:rsidRPr="00E655AF" w:rsidRDefault="00F37605" w:rsidP="00A2413B">
            <w:pPr>
              <w:jc w:val="center"/>
              <w:rPr>
                <w:rFonts w:ascii="Arial" w:eastAsia="Times New Roman" w:hAnsi="Arial" w:cs="Arial"/>
                <w:color w:val="000000"/>
                <w:sz w:val="18"/>
                <w:szCs w:val="18"/>
                <w:lang w:eastAsia="es-CO"/>
              </w:rPr>
            </w:pPr>
            <w:r w:rsidRPr="00E655AF">
              <w:rPr>
                <w:rFonts w:ascii="Arial" w:eastAsia="Times New Roman" w:hAnsi="Arial" w:cs="Arial"/>
                <w:color w:val="000000"/>
                <w:sz w:val="18"/>
                <w:szCs w:val="18"/>
                <w:lang w:eastAsia="es-CO"/>
              </w:rPr>
              <w:lastRenderedPageBreak/>
              <w:t>2</w:t>
            </w:r>
            <w:r w:rsidR="00E655AF">
              <w:rPr>
                <w:rFonts w:ascii="Arial" w:eastAsia="Times New Roman" w:hAnsi="Arial" w:cs="Arial"/>
                <w:color w:val="000000"/>
                <w:sz w:val="18"/>
                <w:szCs w:val="18"/>
                <w:lang w:eastAsia="es-CO"/>
              </w:rPr>
              <w:t>5</w:t>
            </w:r>
          </w:p>
        </w:tc>
        <w:tc>
          <w:tcPr>
            <w:tcW w:w="3119" w:type="dxa"/>
            <w:shd w:val="clear" w:color="auto" w:fill="auto"/>
            <w:noWrap/>
            <w:vAlign w:val="center"/>
          </w:tcPr>
          <w:p w14:paraId="7C51C894" w14:textId="0FD0448A" w:rsidR="00F37605" w:rsidRPr="00071305" w:rsidRDefault="00F37605" w:rsidP="00B21AB6">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AVIMA </w:t>
            </w:r>
          </w:p>
        </w:tc>
        <w:tc>
          <w:tcPr>
            <w:tcW w:w="6945" w:type="dxa"/>
            <w:gridSpan w:val="13"/>
            <w:shd w:val="clear" w:color="auto" w:fill="auto"/>
            <w:noWrap/>
            <w:vAlign w:val="center"/>
          </w:tcPr>
          <w:p w14:paraId="175DA19A" w14:textId="10FA2AB2" w:rsidR="00F37605" w:rsidRPr="00071305" w:rsidRDefault="00C96E2B" w:rsidP="00A2413B">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Seguimiento a c</w:t>
            </w:r>
            <w:r w:rsidR="000E208A">
              <w:rPr>
                <w:rFonts w:ascii="Arial" w:eastAsia="Times New Roman" w:hAnsi="Arial" w:cs="Arial"/>
                <w:color w:val="000000"/>
                <w:sz w:val="18"/>
                <w:szCs w:val="18"/>
                <w:lang w:eastAsia="es-CO"/>
              </w:rPr>
              <w:t>umplimiento de actividades de control.</w:t>
            </w:r>
          </w:p>
        </w:tc>
        <w:tc>
          <w:tcPr>
            <w:tcW w:w="1843" w:type="dxa"/>
            <w:shd w:val="clear" w:color="auto" w:fill="auto"/>
            <w:noWrap/>
            <w:vAlign w:val="center"/>
            <w:hideMark/>
          </w:tcPr>
          <w:p w14:paraId="7E0D4F82" w14:textId="77777777" w:rsidR="00F37605" w:rsidRPr="00071305" w:rsidRDefault="00F37605" w:rsidP="00A2413B">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Ingeniero Apoyo a la oficina de Control Interno</w:t>
            </w:r>
          </w:p>
        </w:tc>
        <w:tc>
          <w:tcPr>
            <w:tcW w:w="4649" w:type="dxa"/>
            <w:shd w:val="clear" w:color="auto" w:fill="auto"/>
            <w:noWrap/>
            <w:vAlign w:val="center"/>
          </w:tcPr>
          <w:p w14:paraId="5FB021C4" w14:textId="18B090EF" w:rsidR="00F37605" w:rsidRPr="00071305" w:rsidRDefault="00F37605" w:rsidP="00A2413B">
            <w:pPr>
              <w:jc w:val="center"/>
              <w:rPr>
                <w:rFonts w:ascii="Arial" w:eastAsia="Times New Roman" w:hAnsi="Arial" w:cs="Arial"/>
                <w:color w:val="000000"/>
                <w:sz w:val="18"/>
                <w:szCs w:val="18"/>
                <w:lang w:eastAsia="es-CO"/>
              </w:rPr>
            </w:pPr>
          </w:p>
        </w:tc>
      </w:tr>
      <w:tr w:rsidR="00EB50D8" w:rsidRPr="00A2413B" w14:paraId="4528EEA2" w14:textId="77777777" w:rsidTr="009B2AD3">
        <w:trPr>
          <w:trHeight w:val="520"/>
        </w:trPr>
        <w:tc>
          <w:tcPr>
            <w:tcW w:w="738" w:type="dxa"/>
            <w:shd w:val="clear" w:color="auto" w:fill="auto"/>
            <w:noWrap/>
            <w:vAlign w:val="center"/>
          </w:tcPr>
          <w:p w14:paraId="29BC6DA1" w14:textId="4606B43F" w:rsidR="00EB50D8" w:rsidRPr="00E655AF" w:rsidRDefault="00E655AF" w:rsidP="00EB50D8">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26</w:t>
            </w:r>
          </w:p>
        </w:tc>
        <w:tc>
          <w:tcPr>
            <w:tcW w:w="3119" w:type="dxa"/>
            <w:shd w:val="clear" w:color="auto" w:fill="auto"/>
            <w:noWrap/>
            <w:vAlign w:val="center"/>
          </w:tcPr>
          <w:p w14:paraId="3CC66FA9" w14:textId="5889DCC6" w:rsidR="00EB50D8" w:rsidRPr="00EB50D8" w:rsidRDefault="00EB50D8" w:rsidP="00EB50D8">
            <w:pPr>
              <w:jc w:val="center"/>
              <w:rPr>
                <w:rFonts w:ascii="Arial" w:eastAsia="Times New Roman" w:hAnsi="Arial" w:cs="Arial"/>
                <w:b/>
                <w:bCs/>
                <w:color w:val="000000"/>
                <w:sz w:val="16"/>
                <w:szCs w:val="16"/>
                <w:lang w:eastAsia="es-CO"/>
              </w:rPr>
            </w:pPr>
            <w:r w:rsidRPr="00EB50D8">
              <w:rPr>
                <w:rFonts w:ascii="Arial" w:eastAsia="Times New Roman" w:hAnsi="Arial" w:cs="Arial"/>
                <w:b/>
                <w:bCs/>
                <w:color w:val="000000"/>
                <w:sz w:val="16"/>
                <w:szCs w:val="16"/>
                <w:lang w:eastAsia="es-CO"/>
              </w:rPr>
              <w:t>INDEPORTES CICLO INFRAESTRUCTURA VIAL</w:t>
            </w:r>
          </w:p>
        </w:tc>
        <w:tc>
          <w:tcPr>
            <w:tcW w:w="6945" w:type="dxa"/>
            <w:gridSpan w:val="13"/>
            <w:shd w:val="clear" w:color="auto" w:fill="auto"/>
            <w:noWrap/>
            <w:vAlign w:val="center"/>
          </w:tcPr>
          <w:p w14:paraId="23B68CC0" w14:textId="4F518924" w:rsidR="00EB50D8" w:rsidRDefault="000E208A" w:rsidP="00EB50D8">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Contratos Interadministrativos </w:t>
            </w:r>
            <w:r w:rsidR="00C96E2B">
              <w:rPr>
                <w:rFonts w:ascii="Arial" w:eastAsia="Times New Roman" w:hAnsi="Arial" w:cs="Arial"/>
                <w:color w:val="000000"/>
                <w:sz w:val="18"/>
                <w:szCs w:val="18"/>
                <w:lang w:eastAsia="es-CO"/>
              </w:rPr>
              <w:t>CI-378-2017, CI-379-2017, CI-386-2017</w:t>
            </w:r>
            <w:r w:rsidR="006620AD">
              <w:rPr>
                <w:rFonts w:ascii="Arial" w:eastAsia="Times New Roman" w:hAnsi="Arial" w:cs="Arial"/>
                <w:color w:val="000000"/>
                <w:sz w:val="18"/>
                <w:szCs w:val="18"/>
                <w:lang w:eastAsia="es-CO"/>
              </w:rPr>
              <w:t>, seguimiento y acompañamiento en entrega, liquidación.</w:t>
            </w:r>
          </w:p>
        </w:tc>
        <w:tc>
          <w:tcPr>
            <w:tcW w:w="1843" w:type="dxa"/>
            <w:shd w:val="clear" w:color="auto" w:fill="auto"/>
            <w:noWrap/>
            <w:vAlign w:val="center"/>
          </w:tcPr>
          <w:p w14:paraId="2D4259DF" w14:textId="6897DF8A" w:rsidR="00EB50D8" w:rsidRDefault="00EB50D8" w:rsidP="00EB50D8">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Ingeniero Apoyo a la oficina de Control Interno</w:t>
            </w:r>
          </w:p>
        </w:tc>
        <w:tc>
          <w:tcPr>
            <w:tcW w:w="4649" w:type="dxa"/>
            <w:shd w:val="clear" w:color="auto" w:fill="auto"/>
            <w:noWrap/>
            <w:vAlign w:val="center"/>
          </w:tcPr>
          <w:p w14:paraId="6F8A695F" w14:textId="77777777" w:rsidR="00C34937" w:rsidRDefault="00D65786" w:rsidP="00EB50D8">
            <w:pPr>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 xml:space="preserve">12/02/2020      </w:t>
            </w:r>
          </w:p>
          <w:p w14:paraId="14FC0B23" w14:textId="77777777" w:rsidR="00C34937" w:rsidRDefault="00D65786" w:rsidP="00EB50D8">
            <w:pPr>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14/02/2020</w:t>
            </w:r>
          </w:p>
          <w:p w14:paraId="5C9FE0F2" w14:textId="77777777" w:rsidR="00C34937" w:rsidRDefault="00D65786" w:rsidP="00EB50D8">
            <w:pPr>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 xml:space="preserve">   19/02/2020</w:t>
            </w:r>
          </w:p>
          <w:p w14:paraId="5C509A0D" w14:textId="7C859833" w:rsidR="00D65786" w:rsidRDefault="00D65786" w:rsidP="00EB50D8">
            <w:pPr>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 xml:space="preserve"> 26/02/2020</w:t>
            </w:r>
          </w:p>
          <w:p w14:paraId="2C2CD922" w14:textId="77777777" w:rsidR="00C34937" w:rsidRDefault="00D65786" w:rsidP="00EB50D8">
            <w:pPr>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 xml:space="preserve">12/02/2020   </w:t>
            </w:r>
          </w:p>
          <w:p w14:paraId="4D57EFD1" w14:textId="77777777" w:rsidR="00C34937" w:rsidRDefault="00D65786" w:rsidP="00EB50D8">
            <w:pPr>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 xml:space="preserve">    19/02/2020  </w:t>
            </w:r>
          </w:p>
          <w:p w14:paraId="7FC7AEDA" w14:textId="77777777" w:rsidR="00C34937" w:rsidRDefault="00D65786" w:rsidP="00EB50D8">
            <w:pPr>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 xml:space="preserve"> 28/02/2020</w:t>
            </w:r>
          </w:p>
          <w:p w14:paraId="6F74A39D" w14:textId="2A8BEDFD" w:rsidR="00C34937" w:rsidRDefault="00D65786" w:rsidP="00EB50D8">
            <w:pPr>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 xml:space="preserve"> 06/03/2020  </w:t>
            </w:r>
          </w:p>
          <w:p w14:paraId="54732814" w14:textId="09160D47" w:rsidR="001A11F2" w:rsidRDefault="00C34937" w:rsidP="001A11F2">
            <w:pPr>
              <w:jc w:val="center"/>
              <w:rPr>
                <w:rFonts w:ascii="Arial" w:eastAsia="Times New Roman" w:hAnsi="Arial" w:cs="Arial"/>
                <w:color w:val="000000"/>
                <w:sz w:val="20"/>
                <w:szCs w:val="20"/>
                <w:lang w:val="es-MX" w:eastAsia="es-MX"/>
              </w:rPr>
            </w:pPr>
            <w:r w:rsidRPr="00A771F7">
              <w:rPr>
                <w:rFonts w:ascii="Arial" w:eastAsia="Times New Roman" w:hAnsi="Arial" w:cs="Arial"/>
                <w:color w:val="000000"/>
                <w:sz w:val="20"/>
                <w:szCs w:val="20"/>
                <w:lang w:val="es-MX" w:eastAsia="es-MX"/>
              </w:rPr>
              <w:t>18/08/2020 al 21/08/2020</w:t>
            </w:r>
          </w:p>
          <w:p w14:paraId="2E080E2C" w14:textId="05CBA963" w:rsidR="001A11F2" w:rsidRDefault="001A11F2" w:rsidP="001A11F2">
            <w:pPr>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01/09/2020</w:t>
            </w:r>
          </w:p>
          <w:p w14:paraId="49BB6781" w14:textId="357E9056" w:rsidR="001A11F2" w:rsidRDefault="001A11F2" w:rsidP="001A11F2">
            <w:pPr>
              <w:jc w:val="center"/>
              <w:rPr>
                <w:rFonts w:ascii="Arial" w:eastAsia="Times New Roman" w:hAnsi="Arial" w:cs="Arial"/>
                <w:color w:val="000000"/>
                <w:sz w:val="20"/>
                <w:szCs w:val="20"/>
                <w:lang w:val="es-MX" w:eastAsia="es-MX"/>
              </w:rPr>
            </w:pPr>
            <w:r w:rsidRPr="005E66B7">
              <w:rPr>
                <w:rFonts w:ascii="Arial" w:eastAsia="Times New Roman" w:hAnsi="Arial" w:cs="Arial"/>
                <w:color w:val="000000"/>
                <w:sz w:val="20"/>
                <w:szCs w:val="20"/>
                <w:lang w:val="es-MX" w:eastAsia="es-MX"/>
              </w:rPr>
              <w:t>09/10/2020</w:t>
            </w:r>
          </w:p>
          <w:p w14:paraId="50DD84DD" w14:textId="5D3EEE39" w:rsidR="001A11F2" w:rsidRDefault="001A11F2" w:rsidP="00EB50D8">
            <w:pPr>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20</w:t>
            </w:r>
            <w:r w:rsidRPr="005E66B7">
              <w:rPr>
                <w:rFonts w:ascii="Arial" w:eastAsia="Times New Roman" w:hAnsi="Arial" w:cs="Arial"/>
                <w:color w:val="000000"/>
                <w:sz w:val="20"/>
                <w:szCs w:val="20"/>
                <w:lang w:val="es-MX" w:eastAsia="es-MX"/>
              </w:rPr>
              <w:t>/10/2020</w:t>
            </w:r>
          </w:p>
          <w:p w14:paraId="5D56E93A" w14:textId="6A3E4E67" w:rsidR="001A11F2" w:rsidRDefault="001A11F2" w:rsidP="00EB50D8">
            <w:pPr>
              <w:jc w:val="center"/>
              <w:rPr>
                <w:rFonts w:ascii="Arial" w:eastAsia="Times New Roman" w:hAnsi="Arial" w:cs="Arial"/>
                <w:color w:val="000000"/>
                <w:sz w:val="20"/>
                <w:szCs w:val="20"/>
                <w:lang w:val="es-MX" w:eastAsia="es-MX"/>
              </w:rPr>
            </w:pPr>
            <w:r w:rsidRPr="000A28BD">
              <w:rPr>
                <w:rFonts w:ascii="Arial" w:eastAsia="Times New Roman" w:hAnsi="Arial" w:cs="Arial"/>
                <w:color w:val="000000"/>
                <w:sz w:val="20"/>
                <w:szCs w:val="20"/>
                <w:lang w:val="es-MX" w:eastAsia="es-MX"/>
              </w:rPr>
              <w:t>23/10/2020</w:t>
            </w:r>
          </w:p>
          <w:p w14:paraId="657E9BB9" w14:textId="60D57316" w:rsidR="00EB50D8" w:rsidRDefault="001A11F2" w:rsidP="00EB50D8">
            <w:pPr>
              <w:jc w:val="center"/>
              <w:rPr>
                <w:rFonts w:ascii="Arial" w:eastAsia="Times New Roman" w:hAnsi="Arial" w:cs="Arial"/>
                <w:color w:val="000000"/>
                <w:sz w:val="18"/>
                <w:szCs w:val="18"/>
                <w:lang w:eastAsia="es-CO"/>
              </w:rPr>
            </w:pPr>
            <w:r w:rsidRPr="008E7CE5">
              <w:rPr>
                <w:rFonts w:ascii="Arial" w:eastAsia="Times New Roman" w:hAnsi="Arial" w:cs="Arial"/>
                <w:color w:val="000000"/>
                <w:sz w:val="20"/>
                <w:szCs w:val="20"/>
                <w:lang w:val="es-MX" w:eastAsia="es-MX"/>
              </w:rPr>
              <w:t>27/10/2020</w:t>
            </w:r>
            <w:r w:rsidR="00D65786">
              <w:rPr>
                <w:rFonts w:ascii="Arial" w:eastAsia="Times New Roman" w:hAnsi="Arial" w:cs="Arial"/>
                <w:color w:val="000000"/>
                <w:sz w:val="20"/>
                <w:szCs w:val="20"/>
                <w:lang w:val="es-MX" w:eastAsia="es-MX"/>
              </w:rPr>
              <w:t xml:space="preserve">      </w:t>
            </w:r>
          </w:p>
        </w:tc>
      </w:tr>
      <w:tr w:rsidR="00EB50D8" w:rsidRPr="00A2413B" w14:paraId="3EDD71FF" w14:textId="77777777" w:rsidTr="009B2AD3">
        <w:trPr>
          <w:trHeight w:val="828"/>
        </w:trPr>
        <w:tc>
          <w:tcPr>
            <w:tcW w:w="738" w:type="dxa"/>
            <w:vAlign w:val="center"/>
            <w:hideMark/>
          </w:tcPr>
          <w:p w14:paraId="6B8C8665" w14:textId="324A7735" w:rsidR="00EB50D8" w:rsidRPr="00E655AF" w:rsidRDefault="00E655AF" w:rsidP="00EB50D8">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28</w:t>
            </w:r>
          </w:p>
        </w:tc>
        <w:tc>
          <w:tcPr>
            <w:tcW w:w="3119" w:type="dxa"/>
            <w:noWrap/>
            <w:vAlign w:val="center"/>
          </w:tcPr>
          <w:p w14:paraId="090CC56F" w14:textId="6FBAD535" w:rsidR="00EB50D8" w:rsidRPr="00071305" w:rsidRDefault="00EB50D8" w:rsidP="00EB50D8">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CENTR</w:t>
            </w:r>
            <w:r w:rsidR="00050418">
              <w:rPr>
                <w:rFonts w:ascii="Arial" w:eastAsia="Times New Roman" w:hAnsi="Arial" w:cs="Arial"/>
                <w:color w:val="000000"/>
                <w:sz w:val="18"/>
                <w:szCs w:val="18"/>
                <w:lang w:eastAsia="es-CO"/>
              </w:rPr>
              <w:t>A</w:t>
            </w:r>
            <w:r>
              <w:rPr>
                <w:rFonts w:ascii="Arial" w:eastAsia="Times New Roman" w:hAnsi="Arial" w:cs="Arial"/>
                <w:color w:val="000000"/>
                <w:sz w:val="18"/>
                <w:szCs w:val="18"/>
                <w:lang w:eastAsia="es-CO"/>
              </w:rPr>
              <w:t>L PARK</w:t>
            </w:r>
          </w:p>
        </w:tc>
        <w:tc>
          <w:tcPr>
            <w:tcW w:w="6945" w:type="dxa"/>
            <w:gridSpan w:val="13"/>
            <w:noWrap/>
            <w:vAlign w:val="center"/>
          </w:tcPr>
          <w:p w14:paraId="4C3CD23D" w14:textId="0B09DD98" w:rsidR="00EB50D8" w:rsidRPr="00071305" w:rsidRDefault="00EB50D8" w:rsidP="00EB50D8">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Visitas de campo para el seguimiento, acompañamiento en comités de obra</w:t>
            </w:r>
            <w:r w:rsidR="000E208A">
              <w:rPr>
                <w:rFonts w:ascii="Arial" w:eastAsia="Times New Roman" w:hAnsi="Arial" w:cs="Arial"/>
                <w:color w:val="000000"/>
                <w:sz w:val="18"/>
                <w:szCs w:val="18"/>
                <w:lang w:eastAsia="es-CO"/>
              </w:rPr>
              <w:t>, generación de alertas</w:t>
            </w:r>
            <w:r w:rsidR="00E70B0F">
              <w:rPr>
                <w:rFonts w:ascii="Arial" w:eastAsia="Times New Roman" w:hAnsi="Arial" w:cs="Arial"/>
                <w:color w:val="000000"/>
                <w:sz w:val="18"/>
                <w:szCs w:val="18"/>
                <w:lang w:eastAsia="es-CO"/>
              </w:rPr>
              <w:t xml:space="preserve"> CI-265-2019, CI-505-2019</w:t>
            </w:r>
          </w:p>
        </w:tc>
        <w:tc>
          <w:tcPr>
            <w:tcW w:w="1843" w:type="dxa"/>
            <w:noWrap/>
            <w:vAlign w:val="center"/>
            <w:hideMark/>
          </w:tcPr>
          <w:p w14:paraId="545A3F02" w14:textId="77777777" w:rsidR="00EB50D8" w:rsidRPr="00071305" w:rsidRDefault="00EB50D8" w:rsidP="00EB50D8">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Ingeniero Apoyo a la oficina de Control Interno</w:t>
            </w:r>
          </w:p>
        </w:tc>
        <w:tc>
          <w:tcPr>
            <w:tcW w:w="4649" w:type="dxa"/>
            <w:noWrap/>
            <w:vAlign w:val="center"/>
          </w:tcPr>
          <w:p w14:paraId="27CD1D47" w14:textId="77777777" w:rsidR="00EB50D8" w:rsidRDefault="00D65786" w:rsidP="00EB50D8">
            <w:pPr>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27/01/2020</w:t>
            </w:r>
          </w:p>
          <w:p w14:paraId="76FE8D61" w14:textId="77777777" w:rsidR="00161908" w:rsidRDefault="00161908" w:rsidP="00EB50D8">
            <w:pPr>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27/05/2020</w:t>
            </w:r>
          </w:p>
          <w:p w14:paraId="25300931" w14:textId="1E82CBE2" w:rsidR="00007A8E" w:rsidRPr="00071305" w:rsidRDefault="00007A8E" w:rsidP="00EB50D8">
            <w:pPr>
              <w:jc w:val="center"/>
              <w:rPr>
                <w:rFonts w:ascii="Arial" w:eastAsia="Times New Roman" w:hAnsi="Arial" w:cs="Arial"/>
                <w:color w:val="000000"/>
                <w:sz w:val="18"/>
                <w:szCs w:val="18"/>
                <w:lang w:eastAsia="es-CO"/>
              </w:rPr>
            </w:pPr>
            <w:r w:rsidRPr="00ED4760">
              <w:rPr>
                <w:rFonts w:ascii="Arial" w:eastAsia="Times New Roman" w:hAnsi="Arial" w:cs="Arial"/>
                <w:color w:val="000000"/>
                <w:sz w:val="20"/>
                <w:szCs w:val="20"/>
                <w:lang w:val="es-MX" w:eastAsia="es-MX"/>
              </w:rPr>
              <w:t>13/08/2020</w:t>
            </w:r>
          </w:p>
        </w:tc>
      </w:tr>
      <w:tr w:rsidR="00EB50D8" w:rsidRPr="00A2413B" w14:paraId="222BD150" w14:textId="77777777" w:rsidTr="009B2AD3">
        <w:trPr>
          <w:trHeight w:val="457"/>
        </w:trPr>
        <w:tc>
          <w:tcPr>
            <w:tcW w:w="738" w:type="dxa"/>
            <w:noWrap/>
            <w:vAlign w:val="center"/>
          </w:tcPr>
          <w:p w14:paraId="166BC583" w14:textId="6E799BAF" w:rsidR="00EB50D8" w:rsidRPr="00E655AF" w:rsidRDefault="00E655AF" w:rsidP="00EB50D8">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29</w:t>
            </w:r>
          </w:p>
          <w:p w14:paraId="3F84F069" w14:textId="77777777" w:rsidR="00EB50D8" w:rsidRPr="00E655AF" w:rsidRDefault="00EB50D8" w:rsidP="00EB50D8">
            <w:pPr>
              <w:jc w:val="center"/>
              <w:rPr>
                <w:rFonts w:ascii="Arial" w:eastAsia="Times New Roman" w:hAnsi="Arial" w:cs="Arial"/>
                <w:color w:val="000000"/>
                <w:sz w:val="18"/>
                <w:szCs w:val="18"/>
                <w:lang w:eastAsia="es-CO"/>
              </w:rPr>
            </w:pPr>
          </w:p>
        </w:tc>
        <w:tc>
          <w:tcPr>
            <w:tcW w:w="3119" w:type="dxa"/>
            <w:noWrap/>
            <w:vAlign w:val="center"/>
          </w:tcPr>
          <w:p w14:paraId="6A07B100" w14:textId="2A90CF48" w:rsidR="00EB50D8" w:rsidRPr="00071305" w:rsidRDefault="00EB50D8" w:rsidP="00EB50D8">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IU DIGITAL </w:t>
            </w:r>
          </w:p>
        </w:tc>
        <w:tc>
          <w:tcPr>
            <w:tcW w:w="6945" w:type="dxa"/>
            <w:gridSpan w:val="13"/>
            <w:noWrap/>
            <w:vAlign w:val="center"/>
          </w:tcPr>
          <w:p w14:paraId="03495BA8" w14:textId="03D1D3EB" w:rsidR="00EB50D8" w:rsidRDefault="000E208A" w:rsidP="00EB50D8">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Contrato Interadministrativo </w:t>
            </w:r>
            <w:r w:rsidR="00CE586F">
              <w:rPr>
                <w:rFonts w:ascii="Arial" w:eastAsia="Times New Roman" w:hAnsi="Arial" w:cs="Arial"/>
                <w:color w:val="000000"/>
                <w:sz w:val="18"/>
                <w:szCs w:val="18"/>
                <w:lang w:eastAsia="es-CO"/>
              </w:rPr>
              <w:t>CI especifico IUD 2019060 de 2019, CI especifico IUD 2019065 de 2019, CI especifico IUD2019142 de 2019</w:t>
            </w:r>
            <w:r w:rsidR="006620AD">
              <w:rPr>
                <w:rFonts w:ascii="Arial" w:eastAsia="Times New Roman" w:hAnsi="Arial" w:cs="Arial"/>
                <w:color w:val="000000"/>
                <w:sz w:val="18"/>
                <w:szCs w:val="18"/>
                <w:lang w:eastAsia="es-CO"/>
              </w:rPr>
              <w:t>, seguimiento y acompañamiento en entrega, liquidación.</w:t>
            </w:r>
          </w:p>
        </w:tc>
        <w:tc>
          <w:tcPr>
            <w:tcW w:w="1843" w:type="dxa"/>
            <w:noWrap/>
            <w:vAlign w:val="center"/>
          </w:tcPr>
          <w:p w14:paraId="304DFA39" w14:textId="77777777" w:rsidR="00EB50D8" w:rsidRDefault="00EB50D8" w:rsidP="00EB50D8">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Ingeniero Apoyo a la oficina de Control Interno</w:t>
            </w:r>
          </w:p>
        </w:tc>
        <w:tc>
          <w:tcPr>
            <w:tcW w:w="4649" w:type="dxa"/>
            <w:noWrap/>
            <w:vAlign w:val="center"/>
          </w:tcPr>
          <w:p w14:paraId="3A852D68" w14:textId="2F9F4FEA" w:rsidR="00EB50D8" w:rsidRPr="00071305" w:rsidRDefault="005340E5" w:rsidP="00EB50D8">
            <w:pPr>
              <w:jc w:val="center"/>
              <w:rPr>
                <w:rFonts w:ascii="Arial" w:eastAsia="Times New Roman" w:hAnsi="Arial" w:cs="Arial"/>
                <w:color w:val="000000"/>
                <w:sz w:val="18"/>
                <w:szCs w:val="18"/>
                <w:lang w:eastAsia="es-CO"/>
              </w:rPr>
            </w:pPr>
            <w:r>
              <w:rPr>
                <w:rFonts w:ascii="Arial" w:eastAsia="Times New Roman" w:hAnsi="Arial" w:cs="Arial"/>
                <w:color w:val="000000"/>
                <w:sz w:val="20"/>
                <w:szCs w:val="20"/>
                <w:lang w:val="es-MX" w:eastAsia="es-MX"/>
              </w:rPr>
              <w:t>30/06/2020</w:t>
            </w:r>
          </w:p>
        </w:tc>
      </w:tr>
      <w:tr w:rsidR="00E655AF" w:rsidRPr="00A2413B" w14:paraId="57277CA4" w14:textId="77777777" w:rsidTr="009B2AD3">
        <w:trPr>
          <w:trHeight w:val="1087"/>
        </w:trPr>
        <w:tc>
          <w:tcPr>
            <w:tcW w:w="738" w:type="dxa"/>
            <w:noWrap/>
            <w:vAlign w:val="center"/>
          </w:tcPr>
          <w:p w14:paraId="5A20138C" w14:textId="2107D1AC" w:rsidR="00E655AF" w:rsidRDefault="00E655AF" w:rsidP="00EB50D8">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30</w:t>
            </w:r>
          </w:p>
        </w:tc>
        <w:tc>
          <w:tcPr>
            <w:tcW w:w="3119" w:type="dxa"/>
            <w:noWrap/>
            <w:vAlign w:val="center"/>
          </w:tcPr>
          <w:p w14:paraId="1B9ABE19" w14:textId="6B31B3D6" w:rsidR="00E655AF" w:rsidRDefault="00E655AF" w:rsidP="00EB50D8">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OTRAS ACTIVIDADES</w:t>
            </w:r>
          </w:p>
        </w:tc>
        <w:tc>
          <w:tcPr>
            <w:tcW w:w="6945" w:type="dxa"/>
            <w:gridSpan w:val="13"/>
            <w:noWrap/>
            <w:vAlign w:val="center"/>
          </w:tcPr>
          <w:p w14:paraId="3C284B63" w14:textId="7238CF46" w:rsidR="00E655AF" w:rsidRDefault="00E655AF" w:rsidP="00EB50D8">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-Auditoria al estado de la liquidación de los contratos 2016-201</w:t>
            </w:r>
            <w:r w:rsidR="000E208A">
              <w:rPr>
                <w:rFonts w:ascii="Arial" w:eastAsia="Times New Roman" w:hAnsi="Arial" w:cs="Arial"/>
                <w:color w:val="000000"/>
                <w:sz w:val="18"/>
                <w:szCs w:val="18"/>
                <w:lang w:eastAsia="es-CO"/>
              </w:rPr>
              <w:t>9</w:t>
            </w:r>
          </w:p>
          <w:p w14:paraId="09519F56" w14:textId="7FFC64C5" w:rsidR="00E655AF" w:rsidRDefault="00B51DF3" w:rsidP="00EB50D8">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-Se programarán Seguimientos y Acciones de verificación a los programas y proyectos nuevos que entren a ser parte de las actividades tanto Misionales como Comerciales</w:t>
            </w:r>
          </w:p>
          <w:p w14:paraId="1A7B8F90" w14:textId="1A35EA27" w:rsidR="00E655AF" w:rsidRDefault="00E655AF" w:rsidP="00EB50D8">
            <w:pPr>
              <w:jc w:val="center"/>
              <w:rPr>
                <w:rFonts w:ascii="Arial" w:eastAsia="Times New Roman" w:hAnsi="Arial" w:cs="Arial"/>
                <w:color w:val="000000"/>
                <w:sz w:val="18"/>
                <w:szCs w:val="18"/>
                <w:lang w:eastAsia="es-CO"/>
              </w:rPr>
            </w:pPr>
          </w:p>
        </w:tc>
        <w:tc>
          <w:tcPr>
            <w:tcW w:w="1843" w:type="dxa"/>
            <w:noWrap/>
            <w:vAlign w:val="center"/>
          </w:tcPr>
          <w:p w14:paraId="113F4FEC" w14:textId="5DA0B645" w:rsidR="00E655AF" w:rsidRDefault="00E655AF" w:rsidP="00EB50D8">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Oficina Control Interno</w:t>
            </w:r>
          </w:p>
        </w:tc>
        <w:tc>
          <w:tcPr>
            <w:tcW w:w="4649" w:type="dxa"/>
            <w:noWrap/>
            <w:vAlign w:val="center"/>
          </w:tcPr>
          <w:p w14:paraId="5964776E" w14:textId="77777777" w:rsidR="005340E5" w:rsidRDefault="005340E5" w:rsidP="00EB50D8">
            <w:pPr>
              <w:jc w:val="center"/>
              <w:rPr>
                <w:rFonts w:ascii="Arial" w:eastAsia="Times New Roman" w:hAnsi="Arial" w:cs="Arial"/>
                <w:color w:val="000000"/>
                <w:sz w:val="20"/>
                <w:szCs w:val="20"/>
                <w:lang w:val="es-MX" w:eastAsia="es-CO"/>
              </w:rPr>
            </w:pPr>
            <w:r w:rsidRPr="004F2A77">
              <w:rPr>
                <w:rFonts w:ascii="Arial" w:eastAsia="Times New Roman" w:hAnsi="Arial" w:cs="Arial"/>
                <w:color w:val="000000"/>
                <w:sz w:val="20"/>
                <w:szCs w:val="20"/>
                <w:lang w:val="es-MX" w:eastAsia="es-CO"/>
              </w:rPr>
              <w:t xml:space="preserve">Parque Educativo del Municipio de </w:t>
            </w:r>
          </w:p>
          <w:p w14:paraId="721484A7" w14:textId="2ED9C557" w:rsidR="005340E5" w:rsidRDefault="005340E5" w:rsidP="00EB50D8">
            <w:pPr>
              <w:jc w:val="center"/>
              <w:rPr>
                <w:rFonts w:ascii="Arial" w:eastAsia="Times New Roman" w:hAnsi="Arial" w:cs="Arial"/>
                <w:color w:val="000000"/>
                <w:sz w:val="20"/>
                <w:szCs w:val="20"/>
                <w:lang w:val="es-MX" w:eastAsia="es-MX"/>
              </w:rPr>
            </w:pPr>
            <w:r w:rsidRPr="004F2A77">
              <w:rPr>
                <w:rFonts w:ascii="Arial" w:eastAsia="Times New Roman" w:hAnsi="Arial" w:cs="Arial"/>
                <w:color w:val="000000"/>
                <w:sz w:val="20"/>
                <w:szCs w:val="20"/>
                <w:lang w:val="es-MX" w:eastAsia="es-CO"/>
              </w:rPr>
              <w:t>Yali.</w:t>
            </w:r>
            <w:r w:rsidR="00161908">
              <w:rPr>
                <w:rFonts w:ascii="Arial" w:eastAsia="Times New Roman" w:hAnsi="Arial" w:cs="Arial"/>
                <w:color w:val="000000"/>
                <w:sz w:val="20"/>
                <w:szCs w:val="20"/>
                <w:lang w:val="es-MX" w:eastAsia="es-MX"/>
              </w:rPr>
              <w:t>17/06/2020</w:t>
            </w:r>
            <w:r>
              <w:rPr>
                <w:rFonts w:ascii="Arial" w:eastAsia="Times New Roman" w:hAnsi="Arial" w:cs="Arial"/>
                <w:color w:val="000000"/>
                <w:sz w:val="20"/>
                <w:szCs w:val="20"/>
                <w:lang w:val="es-MX" w:eastAsia="es-MX"/>
              </w:rPr>
              <w:t xml:space="preserve">- </w:t>
            </w:r>
          </w:p>
          <w:p w14:paraId="77C2D0E3" w14:textId="77777777" w:rsidR="005340E5" w:rsidRDefault="005340E5" w:rsidP="00EB50D8">
            <w:pPr>
              <w:jc w:val="center"/>
              <w:rPr>
                <w:rFonts w:ascii="Arial" w:eastAsia="Times New Roman" w:hAnsi="Arial" w:cs="Arial"/>
                <w:color w:val="000000"/>
                <w:sz w:val="20"/>
                <w:szCs w:val="20"/>
                <w:lang w:val="es-MX" w:eastAsia="es-MX"/>
              </w:rPr>
            </w:pPr>
          </w:p>
          <w:p w14:paraId="6FAE7FC0" w14:textId="6E59AB7A" w:rsidR="00E655AF" w:rsidRDefault="005340E5" w:rsidP="00EB50D8">
            <w:pPr>
              <w:jc w:val="center"/>
              <w:rPr>
                <w:rFonts w:ascii="Arial" w:eastAsia="Times New Roman" w:hAnsi="Arial" w:cs="Arial"/>
                <w:color w:val="000000"/>
                <w:sz w:val="20"/>
                <w:szCs w:val="20"/>
                <w:lang w:val="es-MX" w:eastAsia="es-MX"/>
              </w:rPr>
            </w:pPr>
            <w:r w:rsidRPr="0003392F">
              <w:rPr>
                <w:rFonts w:ascii="Arial" w:eastAsia="Times New Roman" w:hAnsi="Arial" w:cs="Arial"/>
                <w:color w:val="000000"/>
                <w:sz w:val="20"/>
                <w:szCs w:val="20"/>
                <w:lang w:val="es-MX" w:eastAsia="es-MX"/>
              </w:rPr>
              <w:t xml:space="preserve">Parque Educativo del Municipio de Santo </w:t>
            </w:r>
            <w:proofErr w:type="gramStart"/>
            <w:r w:rsidRPr="0003392F">
              <w:rPr>
                <w:rFonts w:ascii="Arial" w:eastAsia="Times New Roman" w:hAnsi="Arial" w:cs="Arial"/>
                <w:color w:val="000000"/>
                <w:sz w:val="20"/>
                <w:szCs w:val="20"/>
                <w:lang w:val="es-MX" w:eastAsia="es-MX"/>
              </w:rPr>
              <w:t>Domingo</w:t>
            </w:r>
            <w:r>
              <w:rPr>
                <w:rFonts w:ascii="Arial" w:eastAsia="Times New Roman" w:hAnsi="Arial" w:cs="Arial"/>
                <w:color w:val="000000"/>
                <w:sz w:val="20"/>
                <w:szCs w:val="20"/>
                <w:lang w:val="es-MX" w:eastAsia="es-MX"/>
              </w:rPr>
              <w:t xml:space="preserve">  07</w:t>
            </w:r>
            <w:proofErr w:type="gramEnd"/>
            <w:r>
              <w:rPr>
                <w:rFonts w:ascii="Arial" w:eastAsia="Times New Roman" w:hAnsi="Arial" w:cs="Arial"/>
                <w:color w:val="000000"/>
                <w:sz w:val="20"/>
                <w:szCs w:val="20"/>
                <w:lang w:val="es-MX" w:eastAsia="es-MX"/>
              </w:rPr>
              <w:t>/07/2020</w:t>
            </w:r>
          </w:p>
          <w:p w14:paraId="4C170769" w14:textId="77777777" w:rsidR="00C34937" w:rsidRDefault="00C34937" w:rsidP="00EB50D8">
            <w:pPr>
              <w:jc w:val="center"/>
              <w:rPr>
                <w:rFonts w:ascii="Arial" w:eastAsia="Times New Roman" w:hAnsi="Arial" w:cs="Arial"/>
                <w:color w:val="000000"/>
                <w:sz w:val="20"/>
                <w:szCs w:val="20"/>
                <w:lang w:val="es-MX" w:eastAsia="es-MX"/>
              </w:rPr>
            </w:pPr>
          </w:p>
          <w:p w14:paraId="2A8435E4" w14:textId="4050BC9F" w:rsidR="00C34937" w:rsidRDefault="00C34937" w:rsidP="00EB50D8">
            <w:pPr>
              <w:jc w:val="center"/>
              <w:rPr>
                <w:rFonts w:ascii="Arial" w:eastAsia="Times New Roman" w:hAnsi="Arial" w:cs="Arial"/>
                <w:color w:val="000000"/>
                <w:sz w:val="20"/>
                <w:szCs w:val="20"/>
                <w:lang w:val="es-MX" w:eastAsia="es-MX"/>
              </w:rPr>
            </w:pPr>
            <w:r w:rsidRPr="0003392F">
              <w:rPr>
                <w:rFonts w:ascii="Arial" w:eastAsia="Times New Roman" w:hAnsi="Arial" w:cs="Arial"/>
                <w:color w:val="000000"/>
                <w:sz w:val="20"/>
                <w:szCs w:val="20"/>
                <w:lang w:val="es-MX" w:eastAsia="es-MX"/>
              </w:rPr>
              <w:t>Parque Educativo del Municipio</w:t>
            </w:r>
            <w:r>
              <w:rPr>
                <w:rFonts w:ascii="Arial" w:eastAsia="Times New Roman" w:hAnsi="Arial" w:cs="Arial"/>
                <w:color w:val="000000"/>
                <w:sz w:val="20"/>
                <w:szCs w:val="20"/>
                <w:lang w:val="es-MX" w:eastAsia="es-MX"/>
              </w:rPr>
              <w:t xml:space="preserve"> </w:t>
            </w:r>
            <w:r w:rsidRPr="00F26639">
              <w:rPr>
                <w:rFonts w:ascii="Arial" w:eastAsia="Times New Roman" w:hAnsi="Arial" w:cs="Arial"/>
                <w:color w:val="000000"/>
                <w:sz w:val="20"/>
                <w:szCs w:val="20"/>
                <w:lang w:val="es-MX" w:eastAsia="es-MX"/>
              </w:rPr>
              <w:t>Jericó 14/08/2020</w:t>
            </w:r>
          </w:p>
          <w:p w14:paraId="7460F0AE" w14:textId="6EDF56E9" w:rsidR="001A11F2" w:rsidRDefault="001A11F2" w:rsidP="001A11F2">
            <w:pPr>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Parque educativo del Municipio de Argelia</w:t>
            </w:r>
            <w:r w:rsidRPr="008D7C46">
              <w:rPr>
                <w:rFonts w:ascii="Arial" w:eastAsia="Times New Roman" w:hAnsi="Arial" w:cs="Arial"/>
                <w:color w:val="000000"/>
                <w:sz w:val="20"/>
                <w:szCs w:val="20"/>
                <w:lang w:val="es-MX" w:eastAsia="es-MX"/>
              </w:rPr>
              <w:t>21/09/2020</w:t>
            </w:r>
          </w:p>
          <w:p w14:paraId="1467DC38" w14:textId="77777777" w:rsidR="005340E5" w:rsidRDefault="005340E5" w:rsidP="00EB50D8">
            <w:pPr>
              <w:jc w:val="center"/>
              <w:rPr>
                <w:rFonts w:ascii="Arial" w:eastAsia="Times New Roman" w:hAnsi="Arial" w:cs="Arial"/>
                <w:color w:val="000000"/>
                <w:sz w:val="20"/>
                <w:szCs w:val="20"/>
                <w:lang w:val="es-MX" w:eastAsia="es-MX"/>
              </w:rPr>
            </w:pPr>
          </w:p>
          <w:p w14:paraId="1EFF4E90" w14:textId="17044894" w:rsidR="005340E5" w:rsidRDefault="005340E5" w:rsidP="005340E5">
            <w:pPr>
              <w:jc w:val="center"/>
              <w:rPr>
                <w:rFonts w:ascii="Arial" w:eastAsia="Times New Roman" w:hAnsi="Arial" w:cs="Arial"/>
                <w:color w:val="000000"/>
                <w:sz w:val="20"/>
                <w:szCs w:val="20"/>
                <w:lang w:val="es-MX" w:eastAsia="es-MX"/>
              </w:rPr>
            </w:pPr>
            <w:r w:rsidRPr="00417CAE">
              <w:rPr>
                <w:rFonts w:ascii="Arial" w:eastAsia="Times New Roman" w:hAnsi="Arial" w:cs="Arial"/>
                <w:color w:val="000000"/>
                <w:sz w:val="20"/>
                <w:szCs w:val="20"/>
                <w:lang w:val="es-MX" w:eastAsia="es-MX"/>
              </w:rPr>
              <w:t>M</w:t>
            </w:r>
            <w:r>
              <w:rPr>
                <w:rFonts w:ascii="Arial" w:eastAsia="Times New Roman" w:hAnsi="Arial" w:cs="Arial"/>
                <w:color w:val="000000"/>
                <w:sz w:val="20"/>
                <w:szCs w:val="20"/>
                <w:lang w:val="es-MX" w:eastAsia="es-MX"/>
              </w:rPr>
              <w:t xml:space="preserve">anual de Supervisión e Interventoría </w:t>
            </w:r>
          </w:p>
          <w:p w14:paraId="44E9C496" w14:textId="4375BDEF" w:rsidR="005340E5" w:rsidRDefault="005340E5" w:rsidP="005340E5">
            <w:pPr>
              <w:jc w:val="center"/>
              <w:rPr>
                <w:rFonts w:ascii="Arial" w:eastAsia="Times New Roman" w:hAnsi="Arial" w:cs="Arial"/>
                <w:color w:val="000000"/>
                <w:sz w:val="18"/>
                <w:szCs w:val="18"/>
                <w:lang w:eastAsia="es-CO"/>
              </w:rPr>
            </w:pPr>
            <w:r>
              <w:rPr>
                <w:rFonts w:ascii="Arial" w:eastAsia="Times New Roman" w:hAnsi="Arial" w:cs="Arial"/>
                <w:color w:val="000000"/>
                <w:sz w:val="20"/>
                <w:szCs w:val="20"/>
                <w:lang w:val="es-MX" w:eastAsia="es-MX"/>
              </w:rPr>
              <w:t>24/06/2020 al 27/06/2020 y del 06/07/2020 al 08/07/2020</w:t>
            </w:r>
          </w:p>
        </w:tc>
      </w:tr>
    </w:tbl>
    <w:p w14:paraId="0609BE70" w14:textId="77777777" w:rsidR="00EF7F5F" w:rsidRDefault="00EF7F5F" w:rsidP="00293E70">
      <w:pPr>
        <w:spacing w:after="0" w:line="240" w:lineRule="auto"/>
        <w:rPr>
          <w:sz w:val="18"/>
          <w:szCs w:val="18"/>
        </w:rPr>
      </w:pPr>
    </w:p>
    <w:p w14:paraId="4EC116DF" w14:textId="77777777" w:rsidR="005340E5" w:rsidRDefault="00980F51" w:rsidP="00293E70">
      <w:pPr>
        <w:spacing w:after="0" w:line="240" w:lineRule="auto"/>
        <w:rPr>
          <w:sz w:val="18"/>
          <w:szCs w:val="18"/>
        </w:rPr>
      </w:pPr>
      <w:r w:rsidRPr="005340E5">
        <w:rPr>
          <w:b/>
          <w:sz w:val="18"/>
          <w:szCs w:val="18"/>
        </w:rPr>
        <w:t>NOTA:</w:t>
      </w:r>
      <w:r>
        <w:rPr>
          <w:sz w:val="18"/>
          <w:szCs w:val="18"/>
        </w:rPr>
        <w:t xml:space="preserve"> </w:t>
      </w:r>
    </w:p>
    <w:p w14:paraId="475E3167" w14:textId="271A494A" w:rsidR="00980F51" w:rsidRPr="0014646A" w:rsidRDefault="005340E5" w:rsidP="00293E70">
      <w:pPr>
        <w:spacing w:after="0" w:line="240" w:lineRule="auto"/>
        <w:rPr>
          <w:sz w:val="24"/>
          <w:szCs w:val="24"/>
        </w:rPr>
      </w:pPr>
      <w:r w:rsidRPr="005340E5">
        <w:rPr>
          <w:b/>
          <w:sz w:val="18"/>
          <w:szCs w:val="18"/>
        </w:rPr>
        <w:t>1</w:t>
      </w:r>
      <w:r>
        <w:rPr>
          <w:sz w:val="18"/>
          <w:szCs w:val="18"/>
        </w:rPr>
        <w:t>-</w:t>
      </w:r>
      <w:r w:rsidR="00980F51" w:rsidRPr="0014646A">
        <w:rPr>
          <w:sz w:val="24"/>
          <w:szCs w:val="24"/>
        </w:rPr>
        <w:t xml:space="preserve">Seguimiento al recaudo de crédito puente durante esta vigencia. </w:t>
      </w:r>
    </w:p>
    <w:p w14:paraId="3EDB7008" w14:textId="367A6A8F" w:rsidR="00293E70" w:rsidRPr="0014646A" w:rsidRDefault="005340E5" w:rsidP="00293E70">
      <w:pPr>
        <w:spacing w:after="0" w:line="240" w:lineRule="auto"/>
        <w:rPr>
          <w:sz w:val="24"/>
          <w:szCs w:val="24"/>
        </w:rPr>
      </w:pPr>
      <w:r w:rsidRPr="0014646A">
        <w:rPr>
          <w:b/>
          <w:sz w:val="24"/>
          <w:szCs w:val="24"/>
        </w:rPr>
        <w:t>2-</w:t>
      </w:r>
      <w:r w:rsidR="00EF15BB" w:rsidRPr="0014646A">
        <w:rPr>
          <w:sz w:val="24"/>
          <w:szCs w:val="24"/>
        </w:rPr>
        <w:t>Todos estos informes y seguimientos son de obligatorio cumplimiento por la Oficina de Control Interno durante la Vigencia 20</w:t>
      </w:r>
      <w:r w:rsidR="006C77BE" w:rsidRPr="0014646A">
        <w:rPr>
          <w:sz w:val="24"/>
          <w:szCs w:val="24"/>
        </w:rPr>
        <w:t>20</w:t>
      </w:r>
      <w:r w:rsidR="00EF15BB" w:rsidRPr="0014646A">
        <w:rPr>
          <w:sz w:val="24"/>
          <w:szCs w:val="24"/>
        </w:rPr>
        <w:t>.</w:t>
      </w:r>
      <w:r w:rsidR="00A74E0A" w:rsidRPr="0014646A">
        <w:rPr>
          <w:sz w:val="24"/>
          <w:szCs w:val="24"/>
        </w:rPr>
        <w:t xml:space="preserve"> </w:t>
      </w:r>
      <w:r w:rsidR="006677BA" w:rsidRPr="0014646A">
        <w:rPr>
          <w:sz w:val="24"/>
          <w:szCs w:val="24"/>
        </w:rPr>
        <w:t>Además,</w:t>
      </w:r>
      <w:r w:rsidR="00A74E0A" w:rsidRPr="0014646A">
        <w:rPr>
          <w:sz w:val="24"/>
          <w:szCs w:val="24"/>
        </w:rPr>
        <w:t xml:space="preserve"> estaremos atentos desde la Oficina de Control Interno a la realización de las auditorias, apoyos y seguimientos </w:t>
      </w:r>
      <w:r w:rsidR="006C77BE" w:rsidRPr="0014646A">
        <w:rPr>
          <w:sz w:val="24"/>
          <w:szCs w:val="24"/>
        </w:rPr>
        <w:t>que adicionalmente se</w:t>
      </w:r>
      <w:r w:rsidR="00A74E0A" w:rsidRPr="0014646A">
        <w:rPr>
          <w:sz w:val="24"/>
          <w:szCs w:val="24"/>
        </w:rPr>
        <w:t xml:space="preserve"> requieran.</w:t>
      </w:r>
    </w:p>
    <w:p w14:paraId="0365B63B" w14:textId="2699ACDD" w:rsidR="00366025" w:rsidRDefault="005340E5" w:rsidP="00293E70">
      <w:pPr>
        <w:spacing w:after="0" w:line="240" w:lineRule="auto"/>
        <w:rPr>
          <w:sz w:val="24"/>
          <w:szCs w:val="24"/>
        </w:rPr>
      </w:pPr>
      <w:r w:rsidRPr="0014646A">
        <w:rPr>
          <w:b/>
          <w:sz w:val="24"/>
          <w:szCs w:val="24"/>
        </w:rPr>
        <w:t>3-</w:t>
      </w:r>
      <w:r w:rsidR="00161908" w:rsidRPr="0014646A">
        <w:rPr>
          <w:sz w:val="24"/>
          <w:szCs w:val="24"/>
        </w:rPr>
        <w:t>Se realizó seguimiento en el Sistema de Información para el regis</w:t>
      </w:r>
      <w:r w:rsidRPr="0014646A">
        <w:rPr>
          <w:sz w:val="24"/>
          <w:szCs w:val="24"/>
        </w:rPr>
        <w:t>tro, seguimiento, monitoreo y G</w:t>
      </w:r>
      <w:r w:rsidR="00161908" w:rsidRPr="0014646A">
        <w:rPr>
          <w:sz w:val="24"/>
          <w:szCs w:val="24"/>
        </w:rPr>
        <w:t>e</w:t>
      </w:r>
      <w:r w:rsidRPr="0014646A">
        <w:rPr>
          <w:sz w:val="24"/>
          <w:szCs w:val="24"/>
        </w:rPr>
        <w:t>ne</w:t>
      </w:r>
      <w:r w:rsidR="00161908" w:rsidRPr="0014646A">
        <w:rPr>
          <w:sz w:val="24"/>
          <w:szCs w:val="24"/>
        </w:rPr>
        <w:t>ració</w:t>
      </w:r>
      <w:r w:rsidRPr="0014646A">
        <w:rPr>
          <w:sz w:val="24"/>
          <w:szCs w:val="24"/>
        </w:rPr>
        <w:t>n del índice de cumplimiento-IT</w:t>
      </w:r>
      <w:r w:rsidR="00161908" w:rsidRPr="0014646A">
        <w:rPr>
          <w:sz w:val="24"/>
          <w:szCs w:val="24"/>
        </w:rPr>
        <w:t>A</w:t>
      </w:r>
      <w:r w:rsidR="007902C7">
        <w:rPr>
          <w:sz w:val="24"/>
          <w:szCs w:val="24"/>
        </w:rPr>
        <w:t>.</w:t>
      </w:r>
    </w:p>
    <w:p w14:paraId="70896C8E" w14:textId="63166E5B" w:rsidR="007902C7" w:rsidRDefault="007902C7" w:rsidP="00293E70">
      <w:pPr>
        <w:spacing w:after="0" w:line="240" w:lineRule="auto"/>
        <w:rPr>
          <w:sz w:val="18"/>
          <w:szCs w:val="18"/>
        </w:rPr>
      </w:pPr>
    </w:p>
    <w:p w14:paraId="6E94931D" w14:textId="77777777" w:rsidR="007902C7" w:rsidRPr="002F1E95" w:rsidRDefault="007902C7" w:rsidP="00293E70">
      <w:pPr>
        <w:spacing w:after="0" w:line="240" w:lineRule="auto"/>
        <w:rPr>
          <w:sz w:val="18"/>
          <w:szCs w:val="18"/>
        </w:rPr>
      </w:pPr>
    </w:p>
    <w:tbl>
      <w:tblPr>
        <w:tblStyle w:val="Tablaconcuadrcula"/>
        <w:tblW w:w="0" w:type="auto"/>
        <w:tblInd w:w="-34" w:type="dxa"/>
        <w:tblLook w:val="04A0" w:firstRow="1" w:lastRow="0" w:firstColumn="1" w:lastColumn="0" w:noHBand="0" w:noVBand="1"/>
      </w:tblPr>
      <w:tblGrid>
        <w:gridCol w:w="4820"/>
      </w:tblGrid>
      <w:tr w:rsidR="004C4492" w14:paraId="7410CE44" w14:textId="77777777" w:rsidTr="000E208A">
        <w:trPr>
          <w:trHeight w:val="2199"/>
        </w:trPr>
        <w:tc>
          <w:tcPr>
            <w:tcW w:w="4820" w:type="dxa"/>
          </w:tcPr>
          <w:p w14:paraId="700CA84F" w14:textId="77777777" w:rsidR="004C4492" w:rsidRDefault="004C4492" w:rsidP="00FC19D9">
            <w:r>
              <w:t>FIRMA:</w:t>
            </w:r>
          </w:p>
          <w:p w14:paraId="30A1C55A" w14:textId="30FCD8E6" w:rsidR="004C4492" w:rsidRDefault="00D166BB" w:rsidP="00FC19D9">
            <w:r>
              <w:rPr>
                <w:noProof/>
                <w:lang w:eastAsia="es-CO"/>
              </w:rPr>
              <w:drawing>
                <wp:inline distT="0" distB="0" distL="0" distR="0" wp14:anchorId="6F19ABB8" wp14:editId="217A5426">
                  <wp:extent cx="2121817" cy="1314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biLevel thresh="50000"/>
                            <a:extLst>
                              <a:ext uri="{BEBA8EAE-BF5A-486C-A8C5-ECC9F3942E4B}">
                                <a14:imgProps xmlns:a14="http://schemas.microsoft.com/office/drawing/2010/main">
                                  <a14:imgLayer r:embed="rId8">
                                    <a14:imgEffect>
                                      <a14:colorTemperature colorTemp="11200"/>
                                    </a14:imgEffect>
                                    <a14:imgEffect>
                                      <a14:saturation sat="400000"/>
                                    </a14:imgEffect>
                                    <a14:imgEffect>
                                      <a14:brightnessContrast bright="40000" contrast="40000"/>
                                    </a14:imgEffect>
                                  </a14:imgLayer>
                                </a14:imgProps>
                              </a:ext>
                            </a:extLst>
                          </a:blip>
                          <a:srcRect l="37791" t="31181" r="41390" b="43070"/>
                          <a:stretch/>
                        </pic:blipFill>
                        <pic:spPr bwMode="auto">
                          <a:xfrm>
                            <a:off x="0" y="0"/>
                            <a:ext cx="2273202" cy="1408232"/>
                          </a:xfrm>
                          <a:prstGeom prst="rect">
                            <a:avLst/>
                          </a:prstGeom>
                          <a:ln>
                            <a:noFill/>
                          </a:ln>
                          <a:extLst>
                            <a:ext uri="{53640926-AAD7-44D8-BBD7-CCE9431645EC}">
                              <a14:shadowObscured xmlns:a14="http://schemas.microsoft.com/office/drawing/2010/main"/>
                            </a:ext>
                          </a:extLst>
                        </pic:spPr>
                      </pic:pic>
                    </a:graphicData>
                  </a:graphic>
                </wp:inline>
              </w:drawing>
            </w:r>
          </w:p>
          <w:p w14:paraId="491CE1D7" w14:textId="77777777" w:rsidR="004C4492" w:rsidRDefault="004C4492" w:rsidP="00FC19D9"/>
        </w:tc>
      </w:tr>
      <w:tr w:rsidR="004C4492" w14:paraId="1FE3F9F1" w14:textId="77777777" w:rsidTr="00366025">
        <w:tc>
          <w:tcPr>
            <w:tcW w:w="4820" w:type="dxa"/>
          </w:tcPr>
          <w:p w14:paraId="43C60CC0" w14:textId="77777777" w:rsidR="004C4492" w:rsidRDefault="004C4492" w:rsidP="00FC19D9">
            <w:r>
              <w:t>NOMBRE:</w:t>
            </w:r>
            <w:r w:rsidR="00AD4D3A">
              <w:t xml:space="preserve"> María Isabel Gallón H.</w:t>
            </w:r>
          </w:p>
        </w:tc>
      </w:tr>
      <w:tr w:rsidR="004C4492" w14:paraId="5F2F77D6" w14:textId="77777777" w:rsidTr="00366025">
        <w:tc>
          <w:tcPr>
            <w:tcW w:w="4820" w:type="dxa"/>
          </w:tcPr>
          <w:p w14:paraId="07F86460" w14:textId="77777777" w:rsidR="004C4492" w:rsidRDefault="004C4492" w:rsidP="00FC19D9">
            <w:r>
              <w:t>CARGO:</w:t>
            </w:r>
            <w:r w:rsidR="00AD4D3A">
              <w:t xml:space="preserve"> Jefe de Control Interno</w:t>
            </w:r>
          </w:p>
        </w:tc>
      </w:tr>
    </w:tbl>
    <w:p w14:paraId="3B153917" w14:textId="77777777" w:rsidR="004C4492" w:rsidRDefault="004C4492" w:rsidP="002F447F">
      <w:pPr>
        <w:spacing w:after="0" w:line="240" w:lineRule="auto"/>
      </w:pPr>
    </w:p>
    <w:sectPr w:rsidR="004C4492" w:rsidSect="00366025">
      <w:footerReference w:type="default" r:id="rId9"/>
      <w:pgSz w:w="20163" w:h="12242" w:orient="landscape"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DFD22" w14:textId="77777777" w:rsidR="000663CB" w:rsidRDefault="000663CB" w:rsidP="009718DF">
      <w:pPr>
        <w:spacing w:after="0" w:line="240" w:lineRule="auto"/>
      </w:pPr>
      <w:r>
        <w:separator/>
      </w:r>
    </w:p>
  </w:endnote>
  <w:endnote w:type="continuationSeparator" w:id="0">
    <w:p w14:paraId="7BAE17E1" w14:textId="77777777" w:rsidR="000663CB" w:rsidRDefault="000663CB" w:rsidP="0097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6A3F" w14:textId="77777777" w:rsidR="005C45BC" w:rsidRDefault="005C45BC">
    <w:pPr>
      <w:pStyle w:val="Piedepgina"/>
    </w:pPr>
    <w:r>
      <w:t xml:space="preserve">                                                                                                                                                                                                                                                                                                      CI-F10.v02</w:t>
    </w:r>
  </w:p>
  <w:p w14:paraId="7AA3ECA4" w14:textId="77777777" w:rsidR="005C45BC" w:rsidRDefault="005C45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5D70B" w14:textId="77777777" w:rsidR="000663CB" w:rsidRDefault="000663CB" w:rsidP="009718DF">
      <w:pPr>
        <w:spacing w:after="0" w:line="240" w:lineRule="auto"/>
      </w:pPr>
      <w:r>
        <w:separator/>
      </w:r>
    </w:p>
  </w:footnote>
  <w:footnote w:type="continuationSeparator" w:id="0">
    <w:p w14:paraId="0B2CCE2D" w14:textId="77777777" w:rsidR="000663CB" w:rsidRDefault="000663CB" w:rsidP="009718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12"/>
    <w:rsid w:val="00004417"/>
    <w:rsid w:val="00007A8E"/>
    <w:rsid w:val="00012603"/>
    <w:rsid w:val="00026811"/>
    <w:rsid w:val="00032229"/>
    <w:rsid w:val="000348C1"/>
    <w:rsid w:val="00043146"/>
    <w:rsid w:val="00050418"/>
    <w:rsid w:val="0005632C"/>
    <w:rsid w:val="00062138"/>
    <w:rsid w:val="000663CB"/>
    <w:rsid w:val="00071231"/>
    <w:rsid w:val="00071305"/>
    <w:rsid w:val="00073D12"/>
    <w:rsid w:val="00075203"/>
    <w:rsid w:val="00076496"/>
    <w:rsid w:val="000801DA"/>
    <w:rsid w:val="000A2D0B"/>
    <w:rsid w:val="000D1158"/>
    <w:rsid w:val="000E208A"/>
    <w:rsid w:val="001164B8"/>
    <w:rsid w:val="00121619"/>
    <w:rsid w:val="001257A2"/>
    <w:rsid w:val="00136FE5"/>
    <w:rsid w:val="0014646A"/>
    <w:rsid w:val="00161908"/>
    <w:rsid w:val="001714CF"/>
    <w:rsid w:val="0018640E"/>
    <w:rsid w:val="001A11F2"/>
    <w:rsid w:val="001A370C"/>
    <w:rsid w:val="001A6437"/>
    <w:rsid w:val="001B2990"/>
    <w:rsid w:val="001D0B83"/>
    <w:rsid w:val="001D6B30"/>
    <w:rsid w:val="001D7248"/>
    <w:rsid w:val="001E5616"/>
    <w:rsid w:val="00206F0E"/>
    <w:rsid w:val="00212AF2"/>
    <w:rsid w:val="00213A95"/>
    <w:rsid w:val="00213DD9"/>
    <w:rsid w:val="00217093"/>
    <w:rsid w:val="00217218"/>
    <w:rsid w:val="00234958"/>
    <w:rsid w:val="00262E33"/>
    <w:rsid w:val="00265DF7"/>
    <w:rsid w:val="002678C1"/>
    <w:rsid w:val="00271E27"/>
    <w:rsid w:val="00272358"/>
    <w:rsid w:val="00273882"/>
    <w:rsid w:val="00276619"/>
    <w:rsid w:val="00283503"/>
    <w:rsid w:val="00293E70"/>
    <w:rsid w:val="002960FE"/>
    <w:rsid w:val="002C2E96"/>
    <w:rsid w:val="002C36CD"/>
    <w:rsid w:val="002D2371"/>
    <w:rsid w:val="002F1E95"/>
    <w:rsid w:val="002F447F"/>
    <w:rsid w:val="003073A2"/>
    <w:rsid w:val="00313C18"/>
    <w:rsid w:val="00315A3A"/>
    <w:rsid w:val="0032608D"/>
    <w:rsid w:val="00334118"/>
    <w:rsid w:val="00334173"/>
    <w:rsid w:val="00336591"/>
    <w:rsid w:val="00346265"/>
    <w:rsid w:val="00347AAA"/>
    <w:rsid w:val="003629B6"/>
    <w:rsid w:val="00363828"/>
    <w:rsid w:val="00366025"/>
    <w:rsid w:val="00374975"/>
    <w:rsid w:val="00381034"/>
    <w:rsid w:val="003C58E9"/>
    <w:rsid w:val="003E2301"/>
    <w:rsid w:val="003E6449"/>
    <w:rsid w:val="003F11CE"/>
    <w:rsid w:val="004435E3"/>
    <w:rsid w:val="004448C1"/>
    <w:rsid w:val="00475C14"/>
    <w:rsid w:val="004B1966"/>
    <w:rsid w:val="004C0FF4"/>
    <w:rsid w:val="004C4492"/>
    <w:rsid w:val="004D18E6"/>
    <w:rsid w:val="004D3C99"/>
    <w:rsid w:val="004E2097"/>
    <w:rsid w:val="004E6E29"/>
    <w:rsid w:val="004F2A7F"/>
    <w:rsid w:val="004F7F4B"/>
    <w:rsid w:val="00515D09"/>
    <w:rsid w:val="005340E5"/>
    <w:rsid w:val="00534AA8"/>
    <w:rsid w:val="00535043"/>
    <w:rsid w:val="005353A8"/>
    <w:rsid w:val="00551BC3"/>
    <w:rsid w:val="005538CF"/>
    <w:rsid w:val="005705A6"/>
    <w:rsid w:val="005745BD"/>
    <w:rsid w:val="005764CB"/>
    <w:rsid w:val="005830B9"/>
    <w:rsid w:val="005C45BC"/>
    <w:rsid w:val="005D1068"/>
    <w:rsid w:val="005D39F0"/>
    <w:rsid w:val="005D5303"/>
    <w:rsid w:val="005D564D"/>
    <w:rsid w:val="005E589E"/>
    <w:rsid w:val="005F6227"/>
    <w:rsid w:val="00622F47"/>
    <w:rsid w:val="0065689D"/>
    <w:rsid w:val="006620AD"/>
    <w:rsid w:val="006677BA"/>
    <w:rsid w:val="00680353"/>
    <w:rsid w:val="00692CB9"/>
    <w:rsid w:val="006A0583"/>
    <w:rsid w:val="006C77BE"/>
    <w:rsid w:val="006D27CD"/>
    <w:rsid w:val="006E2206"/>
    <w:rsid w:val="006F4E8E"/>
    <w:rsid w:val="00700B20"/>
    <w:rsid w:val="00742BF0"/>
    <w:rsid w:val="00756538"/>
    <w:rsid w:val="007660EB"/>
    <w:rsid w:val="007875C4"/>
    <w:rsid w:val="007902C7"/>
    <w:rsid w:val="00791C94"/>
    <w:rsid w:val="00797296"/>
    <w:rsid w:val="007A2C9B"/>
    <w:rsid w:val="007B2163"/>
    <w:rsid w:val="007D12D0"/>
    <w:rsid w:val="007D7D13"/>
    <w:rsid w:val="007E6442"/>
    <w:rsid w:val="007E7C83"/>
    <w:rsid w:val="007F2F2F"/>
    <w:rsid w:val="00805B85"/>
    <w:rsid w:val="00813CBB"/>
    <w:rsid w:val="00820FBE"/>
    <w:rsid w:val="00824D3A"/>
    <w:rsid w:val="00834B59"/>
    <w:rsid w:val="00835BB1"/>
    <w:rsid w:val="0084379C"/>
    <w:rsid w:val="00881D3D"/>
    <w:rsid w:val="008A75F0"/>
    <w:rsid w:val="008D2117"/>
    <w:rsid w:val="008D5B94"/>
    <w:rsid w:val="008E7B45"/>
    <w:rsid w:val="008F75B7"/>
    <w:rsid w:val="00911B85"/>
    <w:rsid w:val="009144DF"/>
    <w:rsid w:val="00915189"/>
    <w:rsid w:val="009218BA"/>
    <w:rsid w:val="009242F4"/>
    <w:rsid w:val="00924BEF"/>
    <w:rsid w:val="009355A7"/>
    <w:rsid w:val="00936B43"/>
    <w:rsid w:val="009444EB"/>
    <w:rsid w:val="009623AA"/>
    <w:rsid w:val="00964992"/>
    <w:rsid w:val="009718DF"/>
    <w:rsid w:val="00976304"/>
    <w:rsid w:val="00977547"/>
    <w:rsid w:val="00980F51"/>
    <w:rsid w:val="00983F16"/>
    <w:rsid w:val="009B2AD3"/>
    <w:rsid w:val="009B4F74"/>
    <w:rsid w:val="009F4849"/>
    <w:rsid w:val="009F5D17"/>
    <w:rsid w:val="009F7AD9"/>
    <w:rsid w:val="00A17044"/>
    <w:rsid w:val="00A20682"/>
    <w:rsid w:val="00A2413B"/>
    <w:rsid w:val="00A45439"/>
    <w:rsid w:val="00A507E6"/>
    <w:rsid w:val="00A5617F"/>
    <w:rsid w:val="00A571FE"/>
    <w:rsid w:val="00A67C47"/>
    <w:rsid w:val="00A73C79"/>
    <w:rsid w:val="00A74E0A"/>
    <w:rsid w:val="00A75673"/>
    <w:rsid w:val="00A77A9E"/>
    <w:rsid w:val="00A978A4"/>
    <w:rsid w:val="00AB274A"/>
    <w:rsid w:val="00AB7363"/>
    <w:rsid w:val="00AD4D3A"/>
    <w:rsid w:val="00AD5593"/>
    <w:rsid w:val="00B020FB"/>
    <w:rsid w:val="00B13336"/>
    <w:rsid w:val="00B1429D"/>
    <w:rsid w:val="00B165EE"/>
    <w:rsid w:val="00B21AB6"/>
    <w:rsid w:val="00B40030"/>
    <w:rsid w:val="00B51DF3"/>
    <w:rsid w:val="00B5666D"/>
    <w:rsid w:val="00B6611F"/>
    <w:rsid w:val="00B7206B"/>
    <w:rsid w:val="00B76A8D"/>
    <w:rsid w:val="00B77B48"/>
    <w:rsid w:val="00B803C0"/>
    <w:rsid w:val="00BA441D"/>
    <w:rsid w:val="00BD1463"/>
    <w:rsid w:val="00C1449C"/>
    <w:rsid w:val="00C207F7"/>
    <w:rsid w:val="00C33267"/>
    <w:rsid w:val="00C34937"/>
    <w:rsid w:val="00C37175"/>
    <w:rsid w:val="00C379CB"/>
    <w:rsid w:val="00C46213"/>
    <w:rsid w:val="00C541A9"/>
    <w:rsid w:val="00C54528"/>
    <w:rsid w:val="00C63834"/>
    <w:rsid w:val="00C77F75"/>
    <w:rsid w:val="00C96E2B"/>
    <w:rsid w:val="00CB6B26"/>
    <w:rsid w:val="00CC2EED"/>
    <w:rsid w:val="00CC6DFE"/>
    <w:rsid w:val="00CE057A"/>
    <w:rsid w:val="00CE2E7F"/>
    <w:rsid w:val="00CE586F"/>
    <w:rsid w:val="00D166BB"/>
    <w:rsid w:val="00D230BF"/>
    <w:rsid w:val="00D361C9"/>
    <w:rsid w:val="00D50DE8"/>
    <w:rsid w:val="00D65786"/>
    <w:rsid w:val="00D72391"/>
    <w:rsid w:val="00D81208"/>
    <w:rsid w:val="00D824A7"/>
    <w:rsid w:val="00D97F47"/>
    <w:rsid w:val="00DA0CC6"/>
    <w:rsid w:val="00DB494B"/>
    <w:rsid w:val="00DC1FD1"/>
    <w:rsid w:val="00DC67A2"/>
    <w:rsid w:val="00DD3B9F"/>
    <w:rsid w:val="00DD5ACC"/>
    <w:rsid w:val="00DE116B"/>
    <w:rsid w:val="00DE5319"/>
    <w:rsid w:val="00E24A4B"/>
    <w:rsid w:val="00E25B87"/>
    <w:rsid w:val="00E31B08"/>
    <w:rsid w:val="00E36A40"/>
    <w:rsid w:val="00E609AE"/>
    <w:rsid w:val="00E61B12"/>
    <w:rsid w:val="00E635EC"/>
    <w:rsid w:val="00E655AF"/>
    <w:rsid w:val="00E70B0F"/>
    <w:rsid w:val="00E84258"/>
    <w:rsid w:val="00EA2D9C"/>
    <w:rsid w:val="00EB1213"/>
    <w:rsid w:val="00EB50D8"/>
    <w:rsid w:val="00EC35A4"/>
    <w:rsid w:val="00ED7179"/>
    <w:rsid w:val="00EE376A"/>
    <w:rsid w:val="00EE7620"/>
    <w:rsid w:val="00EF15BB"/>
    <w:rsid w:val="00EF2043"/>
    <w:rsid w:val="00EF7F5F"/>
    <w:rsid w:val="00F015D7"/>
    <w:rsid w:val="00F04456"/>
    <w:rsid w:val="00F118D2"/>
    <w:rsid w:val="00F12162"/>
    <w:rsid w:val="00F26E74"/>
    <w:rsid w:val="00F361EB"/>
    <w:rsid w:val="00F37605"/>
    <w:rsid w:val="00F37900"/>
    <w:rsid w:val="00F47045"/>
    <w:rsid w:val="00F603E2"/>
    <w:rsid w:val="00F7379B"/>
    <w:rsid w:val="00FA52A9"/>
    <w:rsid w:val="00FB28DB"/>
    <w:rsid w:val="00FB6A31"/>
    <w:rsid w:val="00FC19D9"/>
    <w:rsid w:val="00FD3A56"/>
    <w:rsid w:val="00FD4254"/>
    <w:rsid w:val="00FD5E2C"/>
    <w:rsid w:val="00FE4335"/>
    <w:rsid w:val="00FE68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68BB1"/>
  <w15:docId w15:val="{04D4A68D-365D-47AB-8C0A-ADA2ECFE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06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24B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4BEF"/>
    <w:rPr>
      <w:rFonts w:ascii="Tahoma" w:hAnsi="Tahoma" w:cs="Tahoma"/>
      <w:sz w:val="16"/>
      <w:szCs w:val="16"/>
    </w:rPr>
  </w:style>
  <w:style w:type="paragraph" w:styleId="Encabezado">
    <w:name w:val="header"/>
    <w:basedOn w:val="Normal"/>
    <w:link w:val="EncabezadoCar"/>
    <w:uiPriority w:val="99"/>
    <w:unhideWhenUsed/>
    <w:rsid w:val="009718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18DF"/>
  </w:style>
  <w:style w:type="paragraph" w:styleId="Piedepgina">
    <w:name w:val="footer"/>
    <w:basedOn w:val="Normal"/>
    <w:link w:val="PiedepginaCar"/>
    <w:uiPriority w:val="99"/>
    <w:unhideWhenUsed/>
    <w:rsid w:val="009718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18DF"/>
  </w:style>
  <w:style w:type="paragraph" w:customStyle="1" w:styleId="Default">
    <w:name w:val="Default"/>
    <w:rsid w:val="00C541A9"/>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0D1158"/>
    <w:rPr>
      <w:color w:val="0000FF" w:themeColor="hyperlink"/>
      <w:u w:val="single"/>
    </w:rPr>
  </w:style>
  <w:style w:type="character" w:customStyle="1" w:styleId="Mencinsinresolver1">
    <w:name w:val="Mención sin resolver1"/>
    <w:basedOn w:val="Fuentedeprrafopredeter"/>
    <w:uiPriority w:val="99"/>
    <w:semiHidden/>
    <w:unhideWhenUsed/>
    <w:rsid w:val="000D1158"/>
    <w:rPr>
      <w:color w:val="605E5C"/>
      <w:shd w:val="clear" w:color="auto" w:fill="E1DFDD"/>
    </w:rPr>
  </w:style>
  <w:style w:type="character" w:styleId="Hipervnculovisitado">
    <w:name w:val="FollowedHyperlink"/>
    <w:basedOn w:val="Fuentedeprrafopredeter"/>
    <w:uiPriority w:val="99"/>
    <w:semiHidden/>
    <w:unhideWhenUsed/>
    <w:rsid w:val="000D1158"/>
    <w:rPr>
      <w:color w:val="800080" w:themeColor="followedHyperlink"/>
      <w:u w:val="single"/>
    </w:rPr>
  </w:style>
  <w:style w:type="character" w:styleId="nfasis">
    <w:name w:val="Emphasis"/>
    <w:basedOn w:val="Fuentedeprrafopredeter"/>
    <w:uiPriority w:val="20"/>
    <w:qFormat/>
    <w:rsid w:val="001619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322798">
      <w:bodyDiv w:val="1"/>
      <w:marLeft w:val="0"/>
      <w:marRight w:val="0"/>
      <w:marTop w:val="0"/>
      <w:marBottom w:val="0"/>
      <w:divBdr>
        <w:top w:val="none" w:sz="0" w:space="0" w:color="auto"/>
        <w:left w:val="none" w:sz="0" w:space="0" w:color="auto"/>
        <w:bottom w:val="none" w:sz="0" w:space="0" w:color="auto"/>
        <w:right w:val="none" w:sz="0" w:space="0" w:color="auto"/>
      </w:divBdr>
    </w:div>
    <w:div w:id="553125461">
      <w:bodyDiv w:val="1"/>
      <w:marLeft w:val="0"/>
      <w:marRight w:val="0"/>
      <w:marTop w:val="0"/>
      <w:marBottom w:val="0"/>
      <w:divBdr>
        <w:top w:val="none" w:sz="0" w:space="0" w:color="auto"/>
        <w:left w:val="none" w:sz="0" w:space="0" w:color="auto"/>
        <w:bottom w:val="none" w:sz="0" w:space="0" w:color="auto"/>
        <w:right w:val="none" w:sz="0" w:space="0" w:color="auto"/>
      </w:divBdr>
    </w:div>
    <w:div w:id="628778822">
      <w:bodyDiv w:val="1"/>
      <w:marLeft w:val="0"/>
      <w:marRight w:val="0"/>
      <w:marTop w:val="0"/>
      <w:marBottom w:val="0"/>
      <w:divBdr>
        <w:top w:val="none" w:sz="0" w:space="0" w:color="auto"/>
        <w:left w:val="none" w:sz="0" w:space="0" w:color="auto"/>
        <w:bottom w:val="none" w:sz="0" w:space="0" w:color="auto"/>
        <w:right w:val="none" w:sz="0" w:space="0" w:color="auto"/>
      </w:divBdr>
    </w:div>
    <w:div w:id="807086584">
      <w:bodyDiv w:val="1"/>
      <w:marLeft w:val="0"/>
      <w:marRight w:val="0"/>
      <w:marTop w:val="0"/>
      <w:marBottom w:val="0"/>
      <w:divBdr>
        <w:top w:val="none" w:sz="0" w:space="0" w:color="auto"/>
        <w:left w:val="none" w:sz="0" w:space="0" w:color="auto"/>
        <w:bottom w:val="none" w:sz="0" w:space="0" w:color="auto"/>
        <w:right w:val="none" w:sz="0" w:space="0" w:color="auto"/>
      </w:divBdr>
    </w:div>
    <w:div w:id="865020966">
      <w:bodyDiv w:val="1"/>
      <w:marLeft w:val="0"/>
      <w:marRight w:val="0"/>
      <w:marTop w:val="0"/>
      <w:marBottom w:val="0"/>
      <w:divBdr>
        <w:top w:val="none" w:sz="0" w:space="0" w:color="auto"/>
        <w:left w:val="none" w:sz="0" w:space="0" w:color="auto"/>
        <w:bottom w:val="none" w:sz="0" w:space="0" w:color="auto"/>
        <w:right w:val="none" w:sz="0" w:space="0" w:color="auto"/>
      </w:divBdr>
    </w:div>
    <w:div w:id="978849293">
      <w:bodyDiv w:val="1"/>
      <w:marLeft w:val="0"/>
      <w:marRight w:val="0"/>
      <w:marTop w:val="0"/>
      <w:marBottom w:val="0"/>
      <w:divBdr>
        <w:top w:val="none" w:sz="0" w:space="0" w:color="auto"/>
        <w:left w:val="none" w:sz="0" w:space="0" w:color="auto"/>
        <w:bottom w:val="none" w:sz="0" w:space="0" w:color="auto"/>
        <w:right w:val="none" w:sz="0" w:space="0" w:color="auto"/>
      </w:divBdr>
    </w:div>
    <w:div w:id="101522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1759</Words>
  <Characters>9676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Isabel</dc:creator>
  <cp:lastModifiedBy>Maria Isabel Gallon Henao</cp:lastModifiedBy>
  <cp:revision>2</cp:revision>
  <cp:lastPrinted>2019-02-28T22:39:00Z</cp:lastPrinted>
  <dcterms:created xsi:type="dcterms:W3CDTF">2021-12-12T03:56:00Z</dcterms:created>
  <dcterms:modified xsi:type="dcterms:W3CDTF">2021-12-12T03:56:00Z</dcterms:modified>
</cp:coreProperties>
</file>